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8F50" w14:textId="718E8254" w:rsidR="00ED00E0" w:rsidRPr="00ED00E0" w:rsidRDefault="00ED00E0" w:rsidP="00ED00E0">
      <w:pPr>
        <w:spacing w:after="0"/>
        <w:jc w:val="center"/>
        <w:rPr>
          <w:b/>
          <w:bCs/>
          <w:sz w:val="28"/>
          <w:szCs w:val="28"/>
        </w:rPr>
      </w:pPr>
      <w:r w:rsidRPr="00ED00E0">
        <w:rPr>
          <w:b/>
          <w:bCs/>
          <w:sz w:val="28"/>
          <w:szCs w:val="28"/>
        </w:rPr>
        <w:t>Prestação de Serviços de Locação de Equipamentos</w:t>
      </w:r>
    </w:p>
    <w:p w14:paraId="7F30B225" w14:textId="77777777" w:rsidR="00ED00E0" w:rsidRPr="00ED00E0" w:rsidRDefault="00ED00E0" w:rsidP="00ED00E0">
      <w:pPr>
        <w:spacing w:after="0"/>
        <w:jc w:val="center"/>
        <w:rPr>
          <w:b/>
          <w:bCs/>
          <w:sz w:val="28"/>
          <w:szCs w:val="28"/>
        </w:rPr>
      </w:pPr>
      <w:r w:rsidRPr="00ED00E0">
        <w:rPr>
          <w:b/>
          <w:bCs/>
          <w:sz w:val="28"/>
          <w:szCs w:val="28"/>
        </w:rPr>
        <w:t>De Telefonia, Internet e Informática.</w:t>
      </w:r>
    </w:p>
    <w:p w14:paraId="0A2F3D97" w14:textId="77777777" w:rsidR="00ED00E0" w:rsidRPr="00ED00E0" w:rsidRDefault="00ED00E0" w:rsidP="00ED00E0">
      <w:pPr>
        <w:spacing w:after="0"/>
        <w:jc w:val="center"/>
        <w:rPr>
          <w:b/>
          <w:bCs/>
          <w:sz w:val="28"/>
          <w:szCs w:val="28"/>
        </w:rPr>
      </w:pPr>
      <w:r w:rsidRPr="00ED00E0">
        <w:rPr>
          <w:b/>
          <w:bCs/>
          <w:sz w:val="28"/>
          <w:szCs w:val="28"/>
        </w:rPr>
        <w:t>Prezado(a) expositor(a);</w:t>
      </w:r>
    </w:p>
    <w:p w14:paraId="515A7EFB" w14:textId="77777777" w:rsidR="00ED00E0" w:rsidRDefault="00ED00E0" w:rsidP="00ED00E0"/>
    <w:p w14:paraId="17C634B5" w14:textId="77777777" w:rsidR="00ED00E0" w:rsidRDefault="00ED00E0" w:rsidP="00130D64">
      <w:pPr>
        <w:spacing w:after="0"/>
        <w:jc w:val="both"/>
      </w:pPr>
      <w:r>
        <w:t>Informamos que a HTH Locação e Consultoria LTDA, prestará os Serviços de locação e instalação de equipamentos de Telefonia e Internet com exclusividade, em todos os eventos realizados no São Paulo Expo Exhibition &amp; Convention Center.</w:t>
      </w:r>
    </w:p>
    <w:p w14:paraId="29E0CF35" w14:textId="7FBC409C" w:rsidR="00ED00E0" w:rsidRDefault="00ED00E0" w:rsidP="00130D64">
      <w:pPr>
        <w:spacing w:after="0"/>
        <w:jc w:val="both"/>
      </w:pPr>
      <w:r>
        <w:t>A contratação dos serviços deve ser feita por meio de preenchimento, assinatura e envio do Formulário de Locação de equipamentos de Telefonia e Internet 202</w:t>
      </w:r>
      <w:r w:rsidR="00D93ED5">
        <w:t>4</w:t>
      </w:r>
      <w:r>
        <w:t xml:space="preserve">, via e-mail </w:t>
      </w:r>
      <w:hyperlink r:id="rId8" w:history="1">
        <w:r w:rsidR="00130D64" w:rsidRPr="00E94AAE">
          <w:rPr>
            <w:rStyle w:val="Hyperlink"/>
          </w:rPr>
          <w:t>feirasspo@hthnet.net</w:t>
        </w:r>
      </w:hyperlink>
      <w:r w:rsidR="00130D64">
        <w:t>.</w:t>
      </w:r>
    </w:p>
    <w:p w14:paraId="3079FAB9" w14:textId="77777777" w:rsidR="00ED00E0" w:rsidRDefault="00ED00E0" w:rsidP="00130D64">
      <w:pPr>
        <w:spacing w:after="0"/>
        <w:jc w:val="both"/>
      </w:pPr>
      <w:r>
        <w:t>As solicitações deverão ser entregues devidamente assinadas com pelo menos, 20 (vinte) dias de antecedência a data do evento.</w:t>
      </w:r>
    </w:p>
    <w:p w14:paraId="52945636" w14:textId="77777777" w:rsidR="00ED00E0" w:rsidRDefault="00ED00E0" w:rsidP="00130D64">
      <w:pPr>
        <w:spacing w:after="0"/>
        <w:jc w:val="both"/>
      </w:pPr>
      <w:r>
        <w:t xml:space="preserve">A aceitação dos pedidos (formulários) enviados fora deste prazo, ficarão sujeitos à disponibilidade técnica. </w:t>
      </w:r>
    </w:p>
    <w:p w14:paraId="1FBC28A4" w14:textId="77777777" w:rsidR="00ED00E0" w:rsidRDefault="00ED00E0" w:rsidP="00130D64">
      <w:pPr>
        <w:spacing w:after="0"/>
        <w:jc w:val="both"/>
      </w:pPr>
      <w:r>
        <w:t>O cancelamento de serviços contratados só será aceito se respeitado o prazo de 06 (seis) dias úteis de antecedência à vigência requerida, conforme cláusula específica de rescisão de contrato;</w:t>
      </w:r>
    </w:p>
    <w:p w14:paraId="106FD8F3" w14:textId="77777777" w:rsidR="00ED00E0" w:rsidRDefault="00ED00E0" w:rsidP="00130D64">
      <w:pPr>
        <w:spacing w:after="0"/>
        <w:jc w:val="both"/>
      </w:pPr>
      <w:r>
        <w:t>Solicitamos que confirme o envio e o recebimento de seus documentos via contato telefônico no número (11) 3077-5500;</w:t>
      </w:r>
    </w:p>
    <w:p w14:paraId="2DE28CB0" w14:textId="77777777" w:rsidR="00ED00E0" w:rsidRDefault="00ED00E0" w:rsidP="00130D64">
      <w:pPr>
        <w:spacing w:after="0"/>
        <w:jc w:val="both"/>
      </w:pPr>
      <w:r>
        <w:t>O pagamento da locação dos equipamentos de telefonia e internet deverá ser antecipado através de depósito/boleto bancário, e o comprovante deve ser enviado à HTH Locação e Consultoria com no mínimo 05 (cinco) dias de antecedência ao evento.</w:t>
      </w:r>
    </w:p>
    <w:p w14:paraId="673C0E6E" w14:textId="77777777" w:rsidR="00ED00E0" w:rsidRDefault="00ED00E0" w:rsidP="00130D64">
      <w:pPr>
        <w:spacing w:after="0"/>
        <w:jc w:val="both"/>
      </w:pPr>
      <w:r>
        <w:t>A locação de linhas telefônicas DDR incluem 01 aparelho telefônico com cadeado eletrônico, bloqueio DDD, DDI e celular quando solicitado;</w:t>
      </w:r>
    </w:p>
    <w:p w14:paraId="060291A5" w14:textId="77777777" w:rsidR="00ED00E0" w:rsidRDefault="00ED00E0" w:rsidP="00130D64">
      <w:pPr>
        <w:spacing w:after="0"/>
        <w:jc w:val="both"/>
      </w:pPr>
      <w:r>
        <w:t>Os equipamentos de telefonia e internet deverão ser retirados até 01 (um) dia de antecedência ao evento na sala da HTH Locação e Consultoria;</w:t>
      </w:r>
    </w:p>
    <w:p w14:paraId="2B9A07D6" w14:textId="77777777" w:rsidR="00ED00E0" w:rsidRDefault="00ED00E0" w:rsidP="00130D64">
      <w:pPr>
        <w:spacing w:after="0"/>
        <w:jc w:val="both"/>
      </w:pPr>
      <w:r>
        <w:t xml:space="preserve">O relatório com a utilização das ligações telefônicas efetuadas e recebidas a cobrar, será enviado no término do evento e seu pagamento será através de boleto bancário. </w:t>
      </w:r>
    </w:p>
    <w:p w14:paraId="4F2B6C9D" w14:textId="77777777" w:rsidR="00ED00E0" w:rsidRDefault="00ED00E0" w:rsidP="00130D64">
      <w:pPr>
        <w:spacing w:after="0"/>
        <w:jc w:val="both"/>
      </w:pPr>
      <w:r>
        <w:t>Todos os serviços solicitados serão entregues com 01 (um) dia de antecedência ao evento, e serão efetuados testes e configuração de IP (sendo 01 (um) por máquina);</w:t>
      </w:r>
    </w:p>
    <w:p w14:paraId="4FF2B500" w14:textId="77777777" w:rsidR="00ED00E0" w:rsidRDefault="00ED00E0" w:rsidP="00130D64">
      <w:pPr>
        <w:spacing w:after="0"/>
        <w:jc w:val="both"/>
      </w:pPr>
      <w:r>
        <w:t xml:space="preserve">Ressaltamos que, no contrato entre as partes tem um tópico importante referente a instalação de roteadores próprios nos stands que solicitamos seja dada a devida atenção. </w:t>
      </w:r>
    </w:p>
    <w:p w14:paraId="2D16A568" w14:textId="77777777" w:rsidR="00ED00E0" w:rsidRDefault="00ED00E0" w:rsidP="00130D64">
      <w:pPr>
        <w:spacing w:after="0"/>
        <w:jc w:val="both"/>
      </w:pPr>
      <w:r>
        <w:t xml:space="preserve">O expositor deverá devolver o(s) equipamento(s) e aparelho(s) locado(s) à HTH Locação e Consultoria até 30 minutos após o término do evento. A não devolução desses equipamentos implicará na concordância tácita do Contratante autorizando a Contratada promover a cobrança dos equipamentos não devolvidos. </w:t>
      </w:r>
    </w:p>
    <w:p w14:paraId="58D4498B" w14:textId="77777777" w:rsidR="00ED00E0" w:rsidRDefault="00ED00E0" w:rsidP="00130D64">
      <w:pPr>
        <w:spacing w:after="0"/>
        <w:jc w:val="both"/>
      </w:pPr>
    </w:p>
    <w:p w14:paraId="63162D44" w14:textId="77777777" w:rsidR="00ED00E0" w:rsidRPr="00130D64" w:rsidRDefault="00ED00E0" w:rsidP="00130D64">
      <w:pPr>
        <w:spacing w:after="0"/>
        <w:jc w:val="center"/>
        <w:rPr>
          <w:b/>
          <w:bCs/>
        </w:rPr>
      </w:pPr>
      <w:r w:rsidRPr="00130D64">
        <w:rPr>
          <w:b/>
          <w:bCs/>
        </w:rPr>
        <w:t>Os pontos de telefonia e internet serão instalados no estande.</w:t>
      </w:r>
    </w:p>
    <w:p w14:paraId="64D36663" w14:textId="77777777" w:rsidR="00ED00E0" w:rsidRPr="00130D64" w:rsidRDefault="00ED00E0" w:rsidP="00130D64">
      <w:pPr>
        <w:spacing w:after="0"/>
        <w:jc w:val="center"/>
        <w:rPr>
          <w:b/>
          <w:bCs/>
        </w:rPr>
      </w:pPr>
      <w:r w:rsidRPr="00130D64">
        <w:rPr>
          <w:b/>
          <w:bCs/>
        </w:rPr>
        <w:t>O deslocamento do ponto é de responsabilidade do Expositor.</w:t>
      </w:r>
    </w:p>
    <w:p w14:paraId="1D0BD842" w14:textId="77777777" w:rsidR="00ED00E0" w:rsidRDefault="00ED00E0" w:rsidP="00130D64">
      <w:pPr>
        <w:spacing w:after="0"/>
        <w:jc w:val="both"/>
      </w:pPr>
    </w:p>
    <w:p w14:paraId="6A740BDA" w14:textId="082361FA" w:rsidR="00ED00E0" w:rsidRDefault="00ED00E0" w:rsidP="00130D64">
      <w:pPr>
        <w:spacing w:after="0"/>
        <w:jc w:val="both"/>
      </w:pPr>
      <w:r>
        <w:t>Estamos à sua disposição para fornecer maiores informações ou esclarecimentos através dos telefone:</w:t>
      </w:r>
    </w:p>
    <w:p w14:paraId="00F7AD06" w14:textId="7079868B" w:rsidR="00ED00E0" w:rsidRDefault="00ED00E0" w:rsidP="00130D64">
      <w:pPr>
        <w:spacing w:after="0"/>
        <w:jc w:val="both"/>
      </w:pPr>
      <w:r>
        <w:t xml:space="preserve">(55) 11 3077-5500 ou pelo e-mail: </w:t>
      </w:r>
      <w:hyperlink r:id="rId9" w:history="1">
        <w:r w:rsidR="006938D2" w:rsidRPr="00F25251">
          <w:rPr>
            <w:rStyle w:val="Hyperlink"/>
          </w:rPr>
          <w:t>feirasspo@hthnet.net</w:t>
        </w:r>
      </w:hyperlink>
      <w:r w:rsidR="006938D2">
        <w:t xml:space="preserve"> </w:t>
      </w:r>
      <w:r>
        <w:t xml:space="preserve"> </w:t>
      </w:r>
    </w:p>
    <w:p w14:paraId="38B57833" w14:textId="77777777" w:rsidR="00ED00E0" w:rsidRDefault="00ED00E0" w:rsidP="00130D64">
      <w:pPr>
        <w:spacing w:after="0"/>
        <w:jc w:val="both"/>
      </w:pPr>
    </w:p>
    <w:p w14:paraId="69B070C8" w14:textId="7B445523" w:rsidR="0044549F" w:rsidRDefault="00ED00E0" w:rsidP="00130D64">
      <w:pPr>
        <w:spacing w:after="0"/>
        <w:jc w:val="both"/>
      </w:pPr>
      <w:r>
        <w:t xml:space="preserve">** </w:t>
      </w:r>
      <w:r w:rsidRPr="00130D64">
        <w:rPr>
          <w:b/>
          <w:bCs/>
        </w:rPr>
        <w:t>Suporte Técnico</w:t>
      </w:r>
      <w:r>
        <w:t xml:space="preserve"> Será disponibilizada equipe técnica de plantão por todo o período do evento para atendimento ao expositor. Favor entrar em contato com o </w:t>
      </w:r>
      <w:r w:rsidR="00130D64">
        <w:t>número</w:t>
      </w:r>
      <w:r>
        <w:t xml:space="preserve"> (11) 3077-5500 e um técnico será deslocado até o estande para atendê-lo.</w:t>
      </w:r>
    </w:p>
    <w:p w14:paraId="1A8F92FF" w14:textId="110702A7" w:rsidR="001A747A" w:rsidRDefault="001A747A" w:rsidP="00130D64">
      <w:pPr>
        <w:spacing w:after="0"/>
        <w:jc w:val="both"/>
      </w:pPr>
    </w:p>
    <w:p w14:paraId="54FD751E" w14:textId="1A82DF6F" w:rsidR="001A747A" w:rsidRDefault="001A747A" w:rsidP="00130D64">
      <w:pPr>
        <w:spacing w:after="0"/>
        <w:jc w:val="both"/>
      </w:pPr>
    </w:p>
    <w:p w14:paraId="29C26F81" w14:textId="233C7AF6" w:rsidR="001A747A" w:rsidRDefault="001A747A" w:rsidP="00130D64">
      <w:pPr>
        <w:spacing w:after="0"/>
        <w:jc w:val="both"/>
      </w:pPr>
    </w:p>
    <w:p w14:paraId="6245F3B3" w14:textId="30A30D0B" w:rsidR="001A747A" w:rsidRDefault="001A747A" w:rsidP="00130D64">
      <w:pPr>
        <w:spacing w:after="0"/>
        <w:jc w:val="both"/>
      </w:pPr>
    </w:p>
    <w:p w14:paraId="7A3831DD" w14:textId="58DDE771" w:rsidR="001A747A" w:rsidRDefault="001A747A" w:rsidP="00130D64">
      <w:pPr>
        <w:spacing w:after="0"/>
        <w:jc w:val="both"/>
      </w:pPr>
    </w:p>
    <w:p w14:paraId="28C37E26" w14:textId="6ECB5217" w:rsidR="001A747A" w:rsidRDefault="001A747A" w:rsidP="00130D64">
      <w:pPr>
        <w:spacing w:after="0"/>
        <w:jc w:val="both"/>
      </w:pPr>
    </w:p>
    <w:p w14:paraId="37C5612D" w14:textId="604F6A2D" w:rsidR="001A747A" w:rsidRPr="001A747A" w:rsidRDefault="00511E2E" w:rsidP="001A747A">
      <w:pPr>
        <w:spacing w:after="0"/>
        <w:jc w:val="center"/>
        <w:rPr>
          <w:b/>
          <w:bCs/>
          <w:sz w:val="28"/>
          <w:szCs w:val="28"/>
        </w:rPr>
      </w:pPr>
      <w:r w:rsidRPr="001A747A">
        <w:rPr>
          <w:b/>
          <w:bCs/>
          <w:sz w:val="28"/>
          <w:szCs w:val="28"/>
        </w:rPr>
        <w:lastRenderedPageBreak/>
        <w:t>FORMULÁRIO DE LOCAÇÃO DE EQUIPAMENTOS DE TELEFONIA E INTERNET 202</w:t>
      </w:r>
      <w:r w:rsidR="00D93ED5">
        <w:rPr>
          <w:b/>
          <w:bCs/>
          <w:sz w:val="28"/>
          <w:szCs w:val="28"/>
        </w:rPr>
        <w:t>4</w:t>
      </w:r>
      <w:r w:rsidR="001A747A" w:rsidRPr="001A747A">
        <w:rPr>
          <w:b/>
          <w:bCs/>
          <w:sz w:val="28"/>
          <w:szCs w:val="28"/>
        </w:rPr>
        <w:t>.</w:t>
      </w:r>
    </w:p>
    <w:p w14:paraId="3775D0DB" w14:textId="779DD9EF" w:rsidR="001A747A" w:rsidRPr="002639EE" w:rsidRDefault="001A747A" w:rsidP="006938D2">
      <w:pPr>
        <w:spacing w:after="0"/>
        <w:jc w:val="center"/>
        <w:rPr>
          <w:b/>
          <w:bCs/>
          <w:sz w:val="28"/>
          <w:szCs w:val="28"/>
          <w:u w:val="single"/>
        </w:rPr>
      </w:pPr>
      <w:r w:rsidRPr="002639EE">
        <w:rPr>
          <w:b/>
          <w:bCs/>
          <w:sz w:val="28"/>
          <w:szCs w:val="28"/>
          <w:u w:val="single"/>
        </w:rPr>
        <w:t xml:space="preserve">Evento: </w:t>
      </w:r>
      <w:r w:rsidR="00B1108E" w:rsidRPr="00B1108E">
        <w:rPr>
          <w:b/>
          <w:bCs/>
          <w:sz w:val="28"/>
          <w:szCs w:val="28"/>
          <w:u w:val="single"/>
        </w:rPr>
        <w:t>PSA</w:t>
      </w:r>
      <w:r w:rsidR="00B1108E">
        <w:rPr>
          <w:b/>
          <w:bCs/>
          <w:sz w:val="28"/>
          <w:szCs w:val="28"/>
          <w:u w:val="single"/>
        </w:rPr>
        <w:t xml:space="preserve"> </w:t>
      </w:r>
      <w:r w:rsidRPr="002639EE">
        <w:rPr>
          <w:b/>
          <w:bCs/>
          <w:sz w:val="28"/>
          <w:szCs w:val="28"/>
        </w:rPr>
        <w:tab/>
      </w:r>
      <w:r w:rsidRPr="002639EE">
        <w:rPr>
          <w:b/>
          <w:bCs/>
          <w:sz w:val="28"/>
          <w:szCs w:val="28"/>
          <w:u w:val="single"/>
        </w:rPr>
        <w:t xml:space="preserve">Período: </w:t>
      </w:r>
      <w:r w:rsidR="00B1108E">
        <w:rPr>
          <w:b/>
          <w:bCs/>
          <w:sz w:val="28"/>
          <w:szCs w:val="28"/>
          <w:u w:val="single"/>
        </w:rPr>
        <w:t>De 14 a 16</w:t>
      </w:r>
      <w:r w:rsidR="003717CE">
        <w:rPr>
          <w:b/>
          <w:bCs/>
          <w:sz w:val="28"/>
          <w:szCs w:val="28"/>
          <w:u w:val="single"/>
        </w:rPr>
        <w:t xml:space="preserve"> </w:t>
      </w:r>
      <w:r w:rsidRPr="002639EE">
        <w:rPr>
          <w:b/>
          <w:bCs/>
          <w:sz w:val="28"/>
          <w:szCs w:val="28"/>
          <w:u w:val="single"/>
        </w:rPr>
        <w:t xml:space="preserve">de </w:t>
      </w:r>
      <w:r w:rsidR="00B1108E">
        <w:rPr>
          <w:b/>
          <w:bCs/>
          <w:sz w:val="28"/>
          <w:szCs w:val="28"/>
          <w:u w:val="single"/>
        </w:rPr>
        <w:t>agosto</w:t>
      </w:r>
      <w:r w:rsidRPr="002639EE">
        <w:rPr>
          <w:b/>
          <w:bCs/>
          <w:sz w:val="28"/>
          <w:szCs w:val="28"/>
          <w:u w:val="single"/>
        </w:rPr>
        <w:t xml:space="preserve"> de 202</w:t>
      </w:r>
      <w:r w:rsidR="00D93ED5">
        <w:rPr>
          <w:b/>
          <w:bCs/>
          <w:sz w:val="28"/>
          <w:szCs w:val="28"/>
          <w:u w:val="single"/>
        </w:rPr>
        <w:t>4</w:t>
      </w:r>
      <w:r w:rsidRPr="002639EE">
        <w:rPr>
          <w:b/>
          <w:bCs/>
          <w:sz w:val="28"/>
          <w:szCs w:val="28"/>
          <w:u w:val="single"/>
        </w:rPr>
        <w:t xml:space="preserve"> (</w:t>
      </w:r>
      <w:r w:rsidR="00DA23BE">
        <w:rPr>
          <w:b/>
          <w:bCs/>
          <w:sz w:val="28"/>
          <w:szCs w:val="28"/>
          <w:u w:val="single"/>
        </w:rPr>
        <w:t>3</w:t>
      </w:r>
      <w:r w:rsidRPr="002639EE">
        <w:rPr>
          <w:b/>
          <w:bCs/>
          <w:sz w:val="28"/>
          <w:szCs w:val="28"/>
          <w:u w:val="single"/>
        </w:rPr>
        <w:t xml:space="preserve"> dia</w:t>
      </w:r>
      <w:r w:rsidR="005025C3">
        <w:rPr>
          <w:b/>
          <w:bCs/>
          <w:sz w:val="28"/>
          <w:szCs w:val="28"/>
          <w:u w:val="single"/>
        </w:rPr>
        <w:t>s</w:t>
      </w:r>
      <w:r w:rsidRPr="002639EE">
        <w:rPr>
          <w:b/>
          <w:bCs/>
          <w:sz w:val="28"/>
          <w:szCs w:val="28"/>
          <w:u w:val="single"/>
        </w:rPr>
        <w:t>)</w:t>
      </w:r>
    </w:p>
    <w:p w14:paraId="790B7F61" w14:textId="42911C2A" w:rsidR="001A747A" w:rsidRDefault="001A747A" w:rsidP="001A747A">
      <w:pPr>
        <w:spacing w:after="0"/>
        <w:jc w:val="center"/>
      </w:pPr>
      <w:r>
        <w:t>A/C.: Departamento de Eventos</w:t>
      </w:r>
      <w:r>
        <w:tab/>
        <w:t xml:space="preserve">E-mail: </w:t>
      </w:r>
      <w:hyperlink r:id="rId10" w:history="1">
        <w:r w:rsidRPr="00F25251">
          <w:rPr>
            <w:rStyle w:val="Hyperlink"/>
          </w:rPr>
          <w:t>feirasspo@hthnet.net</w:t>
        </w:r>
      </w:hyperlink>
      <w:r>
        <w:t xml:space="preserve"> </w:t>
      </w:r>
      <w:r>
        <w:tab/>
        <w:t>Tel.: (11) 3077-5500</w:t>
      </w:r>
    </w:p>
    <w:p w14:paraId="2C0C1CAF" w14:textId="77777777" w:rsidR="001A747A" w:rsidRPr="002639EE" w:rsidRDefault="001A747A" w:rsidP="001A747A">
      <w:pPr>
        <w:spacing w:after="0"/>
        <w:jc w:val="both"/>
        <w:rPr>
          <w:sz w:val="8"/>
          <w:szCs w:val="8"/>
        </w:rPr>
      </w:pPr>
    </w:p>
    <w:p w14:paraId="49229536" w14:textId="72F7EB55" w:rsidR="001A747A" w:rsidRPr="001A747A" w:rsidRDefault="001A747A" w:rsidP="001A747A">
      <w:pPr>
        <w:spacing w:after="0"/>
        <w:jc w:val="both"/>
        <w:rPr>
          <w:rFonts w:cstheme="minorHAnsi"/>
          <w:b/>
          <w:bCs/>
        </w:rPr>
      </w:pPr>
      <w:r w:rsidRPr="001A747A">
        <w:rPr>
          <w:rFonts w:cstheme="minorHAnsi"/>
          <w:b/>
          <w:bCs/>
        </w:rPr>
        <w:t>A) Dados cadastrais da empresa expositora do evento solicitante dos serviços:</w:t>
      </w:r>
      <w:r w:rsidRPr="001A747A">
        <w:rPr>
          <w:rFonts w:cstheme="minorHAnsi"/>
          <w:b/>
          <w:bCs/>
        </w:rPr>
        <w:tab/>
      </w:r>
    </w:p>
    <w:tbl>
      <w:tblPr>
        <w:tblStyle w:val="Tabelacomgrade"/>
        <w:tblW w:w="0" w:type="auto"/>
        <w:tblLayout w:type="fixed"/>
        <w:tblLook w:val="04A0" w:firstRow="1" w:lastRow="0" w:firstColumn="1" w:lastColumn="0" w:noHBand="0" w:noVBand="1"/>
      </w:tblPr>
      <w:tblGrid>
        <w:gridCol w:w="3256"/>
        <w:gridCol w:w="2835"/>
        <w:gridCol w:w="1559"/>
        <w:gridCol w:w="2886"/>
      </w:tblGrid>
      <w:tr w:rsidR="001A747A" w:rsidRPr="001A747A" w14:paraId="436DBE9E" w14:textId="77777777" w:rsidTr="00B739CF">
        <w:trPr>
          <w:trHeight w:val="283"/>
        </w:trPr>
        <w:tc>
          <w:tcPr>
            <w:tcW w:w="7650" w:type="dxa"/>
            <w:gridSpan w:val="3"/>
          </w:tcPr>
          <w:p w14:paraId="014490A9" w14:textId="3C73CB99" w:rsidR="001A747A" w:rsidRPr="001A747A" w:rsidRDefault="001A747A" w:rsidP="001A747A">
            <w:pPr>
              <w:jc w:val="both"/>
              <w:rPr>
                <w:rFonts w:cstheme="minorHAnsi"/>
              </w:rPr>
            </w:pPr>
            <w:r w:rsidRPr="001A747A">
              <w:rPr>
                <w:rFonts w:cstheme="minorHAnsi"/>
              </w:rPr>
              <w:t>Responsável pela Solicitação</w:t>
            </w:r>
            <w:r w:rsidR="00EE2259">
              <w:rPr>
                <w:rFonts w:cstheme="minorHAnsi"/>
              </w:rPr>
              <w:t xml:space="preserve">:  </w:t>
            </w:r>
            <w:permStart w:id="731449408" w:edGrp="everyone"/>
            <w:r w:rsidR="00EE2259">
              <w:rPr>
                <w:rFonts w:cstheme="minorHAnsi"/>
              </w:rPr>
              <w:t xml:space="preserve">                                                                                                 </w:t>
            </w:r>
            <w:permEnd w:id="731449408"/>
            <w:r w:rsidRPr="001A747A">
              <w:rPr>
                <w:rFonts w:cstheme="minorHAnsi"/>
              </w:rPr>
              <w:t xml:space="preserve"> </w:t>
            </w:r>
          </w:p>
        </w:tc>
        <w:tc>
          <w:tcPr>
            <w:tcW w:w="2886" w:type="dxa"/>
            <w:vMerge w:val="restart"/>
          </w:tcPr>
          <w:p w14:paraId="3DBBBEE8" w14:textId="7CD5B1F3" w:rsidR="00EE2259" w:rsidRDefault="001A747A" w:rsidP="001A747A">
            <w:pPr>
              <w:jc w:val="both"/>
              <w:rPr>
                <w:rFonts w:cstheme="minorHAnsi"/>
              </w:rPr>
            </w:pPr>
            <w:r w:rsidRPr="006D4A80">
              <w:rPr>
                <w:rFonts w:cstheme="minorHAnsi"/>
                <w:b/>
                <w:bCs/>
              </w:rPr>
              <w:t>N</w:t>
            </w:r>
            <w:r w:rsidR="006D4A80" w:rsidRPr="006D4A80">
              <w:rPr>
                <w:rFonts w:cstheme="minorHAnsi"/>
                <w:b/>
                <w:bCs/>
              </w:rPr>
              <w:t>ome</w:t>
            </w:r>
            <w:r w:rsidRPr="006D4A80">
              <w:rPr>
                <w:rFonts w:cstheme="minorHAnsi"/>
                <w:b/>
                <w:bCs/>
              </w:rPr>
              <w:t xml:space="preserve"> </w:t>
            </w:r>
            <w:r w:rsidRPr="001A747A">
              <w:rPr>
                <w:rFonts w:cstheme="minorHAnsi"/>
              </w:rPr>
              <w:t>do Estande</w:t>
            </w:r>
            <w:r w:rsidR="00EE2259">
              <w:rPr>
                <w:rFonts w:cstheme="minorHAnsi"/>
              </w:rPr>
              <w:t xml:space="preserve">: </w:t>
            </w:r>
            <w:permStart w:id="1341852557" w:edGrp="everyone"/>
            <w:r w:rsidR="00EE2259">
              <w:rPr>
                <w:rFonts w:cstheme="minorHAnsi"/>
              </w:rPr>
              <w:t xml:space="preserve">              </w:t>
            </w:r>
          </w:p>
          <w:p w14:paraId="620A6266" w14:textId="5309D1CB" w:rsidR="001A747A" w:rsidRPr="001A747A" w:rsidRDefault="00EE2259" w:rsidP="001A747A">
            <w:pPr>
              <w:jc w:val="both"/>
              <w:rPr>
                <w:rFonts w:cstheme="minorHAnsi"/>
              </w:rPr>
            </w:pPr>
            <w:r>
              <w:rPr>
                <w:rFonts w:cstheme="minorHAnsi"/>
              </w:rPr>
              <w:t xml:space="preserve">                                                      </w:t>
            </w:r>
            <w:permEnd w:id="1341852557"/>
          </w:p>
        </w:tc>
      </w:tr>
      <w:tr w:rsidR="001A747A" w:rsidRPr="001A747A" w14:paraId="1B7F08BD" w14:textId="77777777" w:rsidTr="00B739CF">
        <w:trPr>
          <w:trHeight w:val="283"/>
        </w:trPr>
        <w:tc>
          <w:tcPr>
            <w:tcW w:w="7650" w:type="dxa"/>
            <w:gridSpan w:val="3"/>
          </w:tcPr>
          <w:p w14:paraId="2BF30492" w14:textId="335842D0" w:rsidR="001A747A" w:rsidRPr="001A747A" w:rsidRDefault="001A747A" w:rsidP="001A747A">
            <w:pPr>
              <w:jc w:val="both"/>
              <w:rPr>
                <w:rFonts w:cstheme="minorHAnsi"/>
              </w:rPr>
            </w:pPr>
            <w:r w:rsidRPr="001A747A">
              <w:rPr>
                <w:rFonts w:cstheme="minorHAnsi"/>
              </w:rPr>
              <w:t>(</w:t>
            </w:r>
            <w:permStart w:id="2050193762" w:edGrp="everyone"/>
            <w:r w:rsidR="00EE2259">
              <w:rPr>
                <w:rFonts w:cstheme="minorHAnsi"/>
              </w:rPr>
              <w:t xml:space="preserve">     </w:t>
            </w:r>
            <w:permEnd w:id="2050193762"/>
            <w:r w:rsidRPr="001A747A">
              <w:rPr>
                <w:rFonts w:cstheme="minorHAnsi"/>
              </w:rPr>
              <w:t>) Expositor    (</w:t>
            </w:r>
            <w:permStart w:id="1475678534" w:edGrp="everyone"/>
            <w:r w:rsidR="00EE2259">
              <w:rPr>
                <w:rFonts w:cstheme="minorHAnsi"/>
              </w:rPr>
              <w:t xml:space="preserve">     </w:t>
            </w:r>
            <w:permEnd w:id="1475678534"/>
            <w:r w:rsidRPr="001A747A">
              <w:rPr>
                <w:rFonts w:cstheme="minorHAnsi"/>
              </w:rPr>
              <w:t>) Agência     (</w:t>
            </w:r>
            <w:permStart w:id="1944085219" w:edGrp="everyone"/>
            <w:r w:rsidR="00EE2259">
              <w:rPr>
                <w:rFonts w:cstheme="minorHAnsi"/>
              </w:rPr>
              <w:t xml:space="preserve">     </w:t>
            </w:r>
            <w:permEnd w:id="1944085219"/>
            <w:r w:rsidRPr="001A747A">
              <w:rPr>
                <w:rFonts w:cstheme="minorHAnsi"/>
              </w:rPr>
              <w:t>) Montadora</w:t>
            </w:r>
          </w:p>
        </w:tc>
        <w:tc>
          <w:tcPr>
            <w:tcW w:w="2886" w:type="dxa"/>
            <w:vMerge/>
          </w:tcPr>
          <w:p w14:paraId="1BA1712A" w14:textId="3E6E63AF" w:rsidR="001A747A" w:rsidRPr="001A747A" w:rsidRDefault="001A747A" w:rsidP="001A747A">
            <w:pPr>
              <w:jc w:val="both"/>
              <w:rPr>
                <w:rFonts w:cstheme="minorHAnsi"/>
              </w:rPr>
            </w:pPr>
          </w:p>
        </w:tc>
      </w:tr>
      <w:tr w:rsidR="001A747A" w:rsidRPr="001A747A" w14:paraId="18DACE3D" w14:textId="77777777" w:rsidTr="00B739CF">
        <w:trPr>
          <w:trHeight w:val="567"/>
        </w:trPr>
        <w:tc>
          <w:tcPr>
            <w:tcW w:w="7650" w:type="dxa"/>
            <w:gridSpan w:val="3"/>
          </w:tcPr>
          <w:p w14:paraId="3E05BADF" w14:textId="77777777" w:rsidR="00EE2259" w:rsidRDefault="001A747A" w:rsidP="001A747A">
            <w:pPr>
              <w:jc w:val="both"/>
              <w:rPr>
                <w:rFonts w:cstheme="minorHAnsi"/>
              </w:rPr>
            </w:pPr>
            <w:r w:rsidRPr="001A747A">
              <w:rPr>
                <w:rFonts w:cstheme="minorHAnsi"/>
              </w:rPr>
              <w:t xml:space="preserve">Razão Social: </w:t>
            </w:r>
            <w:permStart w:id="925391879" w:edGrp="everyone"/>
            <w:r w:rsidR="00EE2259">
              <w:rPr>
                <w:rFonts w:cstheme="minorHAnsi"/>
              </w:rPr>
              <w:t xml:space="preserve">                                                                                                                          </w:t>
            </w:r>
          </w:p>
          <w:p w14:paraId="05B184D8" w14:textId="5E842162" w:rsidR="001A747A" w:rsidRPr="001A747A" w:rsidRDefault="00EE2259" w:rsidP="001A747A">
            <w:pPr>
              <w:jc w:val="both"/>
              <w:rPr>
                <w:rFonts w:cstheme="minorHAnsi"/>
              </w:rPr>
            </w:pPr>
            <w:r>
              <w:rPr>
                <w:rFonts w:cstheme="minorHAnsi"/>
              </w:rPr>
              <w:t xml:space="preserve">                                                                                                                                                     </w:t>
            </w:r>
            <w:permEnd w:id="925391879"/>
          </w:p>
        </w:tc>
        <w:tc>
          <w:tcPr>
            <w:tcW w:w="2886" w:type="dxa"/>
          </w:tcPr>
          <w:p w14:paraId="6FC20309" w14:textId="77777777" w:rsidR="00EE2259" w:rsidRDefault="001A747A" w:rsidP="001A747A">
            <w:pPr>
              <w:jc w:val="both"/>
              <w:rPr>
                <w:rFonts w:cstheme="minorHAnsi"/>
              </w:rPr>
            </w:pPr>
            <w:r w:rsidRPr="006D4A80">
              <w:rPr>
                <w:rFonts w:cstheme="minorHAnsi"/>
                <w:b/>
                <w:bCs/>
              </w:rPr>
              <w:t>Número</w:t>
            </w:r>
            <w:r w:rsidRPr="001A747A">
              <w:rPr>
                <w:rFonts w:cstheme="minorHAnsi"/>
              </w:rPr>
              <w:t xml:space="preserve"> do Estande:</w:t>
            </w:r>
            <w:r w:rsidR="00EE2259">
              <w:rPr>
                <w:rFonts w:cstheme="minorHAnsi"/>
              </w:rPr>
              <w:t xml:space="preserve"> </w:t>
            </w:r>
            <w:permStart w:id="619737816" w:edGrp="everyone"/>
            <w:r w:rsidR="00EE2259">
              <w:rPr>
                <w:rFonts w:cstheme="minorHAnsi"/>
              </w:rPr>
              <w:t xml:space="preserve">              </w:t>
            </w:r>
          </w:p>
          <w:p w14:paraId="6A8203DB" w14:textId="2D325021" w:rsidR="00EE2259" w:rsidRPr="001A747A" w:rsidRDefault="00EE2259" w:rsidP="001A747A">
            <w:pPr>
              <w:jc w:val="both"/>
              <w:rPr>
                <w:rFonts w:cstheme="minorHAnsi"/>
              </w:rPr>
            </w:pPr>
            <w:r>
              <w:rPr>
                <w:rFonts w:cstheme="minorHAnsi"/>
              </w:rPr>
              <w:t xml:space="preserve">                                                      </w:t>
            </w:r>
            <w:permEnd w:id="619737816"/>
          </w:p>
        </w:tc>
      </w:tr>
      <w:tr w:rsidR="001A747A" w:rsidRPr="001A747A" w14:paraId="717C5064" w14:textId="77777777" w:rsidTr="00B739CF">
        <w:trPr>
          <w:trHeight w:val="567"/>
        </w:trPr>
        <w:tc>
          <w:tcPr>
            <w:tcW w:w="6091" w:type="dxa"/>
            <w:gridSpan w:val="2"/>
          </w:tcPr>
          <w:p w14:paraId="714F94F2" w14:textId="77777777" w:rsidR="001A747A" w:rsidRDefault="001A747A" w:rsidP="001A747A">
            <w:pPr>
              <w:jc w:val="both"/>
              <w:rPr>
                <w:rFonts w:cstheme="minorHAnsi"/>
              </w:rPr>
            </w:pPr>
            <w:r w:rsidRPr="001A747A">
              <w:rPr>
                <w:rFonts w:cstheme="minorHAnsi"/>
              </w:rPr>
              <w:t xml:space="preserve">Nome do responsável pela solicitação: </w:t>
            </w:r>
            <w:permStart w:id="95818946" w:edGrp="everyone"/>
            <w:r w:rsidR="00EE2259">
              <w:rPr>
                <w:rFonts w:cstheme="minorHAnsi"/>
              </w:rPr>
              <w:t xml:space="preserve">                                                </w:t>
            </w:r>
          </w:p>
          <w:p w14:paraId="14E29D3D" w14:textId="5334187B" w:rsidR="00EE2259" w:rsidRPr="001A747A" w:rsidRDefault="00EE2259" w:rsidP="001A747A">
            <w:pPr>
              <w:jc w:val="both"/>
              <w:rPr>
                <w:rFonts w:cstheme="minorHAnsi"/>
              </w:rPr>
            </w:pPr>
            <w:r>
              <w:rPr>
                <w:rFonts w:cstheme="minorHAnsi"/>
              </w:rPr>
              <w:t xml:space="preserve">                                                                                                                      </w:t>
            </w:r>
            <w:permEnd w:id="95818946"/>
          </w:p>
        </w:tc>
        <w:tc>
          <w:tcPr>
            <w:tcW w:w="4445" w:type="dxa"/>
            <w:gridSpan w:val="2"/>
          </w:tcPr>
          <w:p w14:paraId="47495A09" w14:textId="77777777" w:rsidR="00EE2259" w:rsidRDefault="001A747A" w:rsidP="001A747A">
            <w:pPr>
              <w:jc w:val="both"/>
              <w:rPr>
                <w:rFonts w:cstheme="minorHAnsi"/>
              </w:rPr>
            </w:pPr>
            <w:r w:rsidRPr="001A747A">
              <w:rPr>
                <w:rFonts w:cstheme="minorHAnsi"/>
              </w:rPr>
              <w:t>E-mail:</w:t>
            </w:r>
            <w:r w:rsidR="00EE2259">
              <w:rPr>
                <w:rFonts w:cstheme="minorHAnsi"/>
              </w:rPr>
              <w:t xml:space="preserve"> </w:t>
            </w:r>
            <w:permStart w:id="1677529608" w:edGrp="everyone"/>
            <w:r w:rsidR="00EE2259">
              <w:rPr>
                <w:rFonts w:cstheme="minorHAnsi"/>
              </w:rPr>
              <w:t xml:space="preserve">                                                                     </w:t>
            </w:r>
          </w:p>
          <w:p w14:paraId="3D1BE065" w14:textId="7D648801" w:rsidR="00EE2259" w:rsidRPr="001A747A" w:rsidRDefault="00EE2259" w:rsidP="001A747A">
            <w:pPr>
              <w:jc w:val="both"/>
              <w:rPr>
                <w:rFonts w:cstheme="minorHAnsi"/>
              </w:rPr>
            </w:pPr>
            <w:r>
              <w:rPr>
                <w:rFonts w:cstheme="minorHAnsi"/>
              </w:rPr>
              <w:t xml:space="preserve">                                                                                     </w:t>
            </w:r>
            <w:permEnd w:id="1677529608"/>
          </w:p>
        </w:tc>
      </w:tr>
      <w:tr w:rsidR="001A747A" w:rsidRPr="001A747A" w14:paraId="43B28969" w14:textId="77777777" w:rsidTr="00B739CF">
        <w:trPr>
          <w:trHeight w:val="283"/>
        </w:trPr>
        <w:tc>
          <w:tcPr>
            <w:tcW w:w="3256" w:type="dxa"/>
          </w:tcPr>
          <w:p w14:paraId="4924F407" w14:textId="57F4F3A7" w:rsidR="001A747A" w:rsidRPr="001A747A" w:rsidRDefault="001A747A" w:rsidP="001A747A">
            <w:pPr>
              <w:jc w:val="both"/>
              <w:rPr>
                <w:rFonts w:cstheme="minorHAnsi"/>
              </w:rPr>
            </w:pPr>
            <w:r w:rsidRPr="001A747A">
              <w:rPr>
                <w:rFonts w:cstheme="minorHAnsi"/>
              </w:rPr>
              <w:t xml:space="preserve">Telefone Fixo: </w:t>
            </w:r>
            <w:permStart w:id="1719893559" w:edGrp="everyone"/>
            <w:r w:rsidR="00EE2259">
              <w:rPr>
                <w:rFonts w:cstheme="minorHAnsi"/>
              </w:rPr>
              <w:t xml:space="preserve">                                    </w:t>
            </w:r>
            <w:permEnd w:id="1719893559"/>
          </w:p>
        </w:tc>
        <w:tc>
          <w:tcPr>
            <w:tcW w:w="4394" w:type="dxa"/>
            <w:gridSpan w:val="2"/>
          </w:tcPr>
          <w:p w14:paraId="07981619" w14:textId="4044E28E" w:rsidR="001A747A" w:rsidRPr="001A747A" w:rsidRDefault="001A747A" w:rsidP="001A747A">
            <w:pPr>
              <w:jc w:val="both"/>
              <w:rPr>
                <w:rFonts w:cstheme="minorHAnsi"/>
              </w:rPr>
            </w:pPr>
            <w:r w:rsidRPr="001A747A">
              <w:rPr>
                <w:rFonts w:cstheme="minorHAnsi"/>
              </w:rPr>
              <w:t>Telefone Móvel:</w:t>
            </w:r>
            <w:r w:rsidR="00EE2259">
              <w:rPr>
                <w:rFonts w:cstheme="minorHAnsi"/>
              </w:rPr>
              <w:t xml:space="preserve"> </w:t>
            </w:r>
            <w:permStart w:id="94838375" w:edGrp="everyone"/>
            <w:r w:rsidR="00EE2259">
              <w:rPr>
                <w:rFonts w:cstheme="minorHAnsi"/>
              </w:rPr>
              <w:t xml:space="preserve">                                                     </w:t>
            </w:r>
            <w:permEnd w:id="94838375"/>
          </w:p>
        </w:tc>
        <w:tc>
          <w:tcPr>
            <w:tcW w:w="2886" w:type="dxa"/>
          </w:tcPr>
          <w:p w14:paraId="29B2995F" w14:textId="54B6E5BB" w:rsidR="001A747A" w:rsidRPr="001A747A" w:rsidRDefault="001A747A" w:rsidP="001A747A">
            <w:pPr>
              <w:jc w:val="both"/>
              <w:rPr>
                <w:rFonts w:cstheme="minorHAnsi"/>
              </w:rPr>
            </w:pPr>
          </w:p>
        </w:tc>
      </w:tr>
      <w:tr w:rsidR="001A747A" w:rsidRPr="001A747A" w14:paraId="15F4121C" w14:textId="77777777" w:rsidTr="00B739CF">
        <w:trPr>
          <w:trHeight w:val="567"/>
        </w:trPr>
        <w:tc>
          <w:tcPr>
            <w:tcW w:w="6091" w:type="dxa"/>
            <w:gridSpan w:val="2"/>
          </w:tcPr>
          <w:p w14:paraId="745BCD28" w14:textId="77777777" w:rsidR="001A747A" w:rsidRDefault="001A747A" w:rsidP="001A747A">
            <w:pPr>
              <w:jc w:val="both"/>
              <w:rPr>
                <w:rFonts w:cstheme="minorHAnsi"/>
              </w:rPr>
            </w:pPr>
            <w:r w:rsidRPr="001A747A">
              <w:rPr>
                <w:rFonts w:cstheme="minorHAnsi"/>
              </w:rPr>
              <w:t>Nome do responsável no estande pelo recebimento do serviço:</w:t>
            </w:r>
          </w:p>
          <w:p w14:paraId="19525440" w14:textId="582D2D53" w:rsidR="00EE2259" w:rsidRPr="001A747A" w:rsidRDefault="00EE2259" w:rsidP="001A747A">
            <w:pPr>
              <w:jc w:val="both"/>
              <w:rPr>
                <w:rFonts w:cstheme="minorHAnsi"/>
              </w:rPr>
            </w:pPr>
            <w:permStart w:id="1479672026" w:edGrp="everyone"/>
            <w:r>
              <w:rPr>
                <w:rFonts w:cstheme="minorHAnsi"/>
              </w:rPr>
              <w:t xml:space="preserve">                                                                                                                     </w:t>
            </w:r>
            <w:permEnd w:id="1479672026"/>
          </w:p>
        </w:tc>
        <w:tc>
          <w:tcPr>
            <w:tcW w:w="4445" w:type="dxa"/>
            <w:gridSpan w:val="2"/>
          </w:tcPr>
          <w:p w14:paraId="67BB922C" w14:textId="77777777" w:rsidR="001A747A" w:rsidRDefault="001A747A" w:rsidP="001A747A">
            <w:pPr>
              <w:jc w:val="both"/>
              <w:rPr>
                <w:rFonts w:cstheme="minorHAnsi"/>
              </w:rPr>
            </w:pPr>
            <w:r w:rsidRPr="001A747A">
              <w:rPr>
                <w:rFonts w:cstheme="minorHAnsi"/>
              </w:rPr>
              <w:t>E-mail:</w:t>
            </w:r>
            <w:r w:rsidR="00EE2259">
              <w:rPr>
                <w:rFonts w:cstheme="minorHAnsi"/>
              </w:rPr>
              <w:t xml:space="preserve"> </w:t>
            </w:r>
            <w:permStart w:id="202660806" w:edGrp="everyone"/>
            <w:r w:rsidR="00EE2259">
              <w:rPr>
                <w:rFonts w:cstheme="minorHAnsi"/>
              </w:rPr>
              <w:t xml:space="preserve">                                                                      </w:t>
            </w:r>
          </w:p>
          <w:p w14:paraId="0676C870" w14:textId="535F49C1" w:rsidR="00EE2259" w:rsidRPr="001A747A" w:rsidRDefault="00EE2259" w:rsidP="001A747A">
            <w:pPr>
              <w:jc w:val="both"/>
              <w:rPr>
                <w:rFonts w:cstheme="minorHAnsi"/>
              </w:rPr>
            </w:pPr>
            <w:r>
              <w:rPr>
                <w:rFonts w:cstheme="minorHAnsi"/>
              </w:rPr>
              <w:t xml:space="preserve">                                                                                     </w:t>
            </w:r>
            <w:permEnd w:id="202660806"/>
          </w:p>
        </w:tc>
      </w:tr>
      <w:tr w:rsidR="001A747A" w:rsidRPr="001A747A" w14:paraId="3326805B" w14:textId="77777777" w:rsidTr="00B739CF">
        <w:trPr>
          <w:trHeight w:val="283"/>
        </w:trPr>
        <w:tc>
          <w:tcPr>
            <w:tcW w:w="3256" w:type="dxa"/>
          </w:tcPr>
          <w:p w14:paraId="55910BF1" w14:textId="7C6F9CBE" w:rsidR="001A747A" w:rsidRPr="001A747A" w:rsidRDefault="001A747A" w:rsidP="0028479E">
            <w:pPr>
              <w:jc w:val="both"/>
              <w:rPr>
                <w:rFonts w:cstheme="minorHAnsi"/>
              </w:rPr>
            </w:pPr>
            <w:r w:rsidRPr="001A747A">
              <w:rPr>
                <w:rFonts w:cstheme="minorHAnsi"/>
              </w:rPr>
              <w:t>Telefone Fixo:</w:t>
            </w:r>
            <w:r w:rsidR="00EE2259">
              <w:rPr>
                <w:rFonts w:cstheme="minorHAnsi"/>
              </w:rPr>
              <w:t xml:space="preserve"> </w:t>
            </w:r>
            <w:permStart w:id="912552922" w:edGrp="everyone"/>
            <w:r w:rsidR="00EE2259">
              <w:rPr>
                <w:rFonts w:cstheme="minorHAnsi"/>
              </w:rPr>
              <w:t xml:space="preserve">                                   </w:t>
            </w:r>
            <w:permEnd w:id="912552922"/>
            <w:r w:rsidRPr="001A747A">
              <w:rPr>
                <w:rFonts w:cstheme="minorHAnsi"/>
              </w:rPr>
              <w:t xml:space="preserve"> </w:t>
            </w:r>
          </w:p>
        </w:tc>
        <w:tc>
          <w:tcPr>
            <w:tcW w:w="4394" w:type="dxa"/>
            <w:gridSpan w:val="2"/>
          </w:tcPr>
          <w:p w14:paraId="38841124" w14:textId="37096665" w:rsidR="001A747A" w:rsidRPr="001A747A" w:rsidRDefault="001A747A" w:rsidP="0028479E">
            <w:pPr>
              <w:jc w:val="both"/>
              <w:rPr>
                <w:rFonts w:cstheme="minorHAnsi"/>
              </w:rPr>
            </w:pPr>
            <w:r w:rsidRPr="001A747A">
              <w:rPr>
                <w:rFonts w:cstheme="minorHAnsi"/>
              </w:rPr>
              <w:t>Telefone Móvel:</w:t>
            </w:r>
            <w:r w:rsidR="00EE2259">
              <w:rPr>
                <w:rFonts w:cstheme="minorHAnsi"/>
              </w:rPr>
              <w:t xml:space="preserve"> </w:t>
            </w:r>
            <w:permStart w:id="2010259597" w:edGrp="everyone"/>
            <w:r w:rsidR="00EE2259">
              <w:rPr>
                <w:rFonts w:cstheme="minorHAnsi"/>
              </w:rPr>
              <w:t xml:space="preserve">                                                      </w:t>
            </w:r>
            <w:permEnd w:id="2010259597"/>
          </w:p>
        </w:tc>
        <w:tc>
          <w:tcPr>
            <w:tcW w:w="2886" w:type="dxa"/>
          </w:tcPr>
          <w:p w14:paraId="3D925DD5" w14:textId="77777777" w:rsidR="001A747A" w:rsidRPr="001A747A" w:rsidRDefault="001A747A" w:rsidP="0028479E">
            <w:pPr>
              <w:jc w:val="both"/>
              <w:rPr>
                <w:rFonts w:cstheme="minorHAnsi"/>
              </w:rPr>
            </w:pPr>
          </w:p>
        </w:tc>
      </w:tr>
    </w:tbl>
    <w:p w14:paraId="244FB283" w14:textId="7E4EC7DA" w:rsidR="00B739CF" w:rsidRPr="001A747A" w:rsidRDefault="00B739CF" w:rsidP="00B739CF">
      <w:pPr>
        <w:spacing w:after="0"/>
        <w:jc w:val="both"/>
        <w:rPr>
          <w:rFonts w:cstheme="minorHAnsi"/>
          <w:b/>
          <w:bCs/>
        </w:rPr>
      </w:pPr>
      <w:r>
        <w:rPr>
          <w:rFonts w:cstheme="minorHAnsi"/>
          <w:b/>
          <w:bCs/>
        </w:rPr>
        <w:t>B</w:t>
      </w:r>
      <w:r w:rsidRPr="001A747A">
        <w:rPr>
          <w:rFonts w:cstheme="minorHAnsi"/>
          <w:b/>
          <w:bCs/>
        </w:rPr>
        <w:t xml:space="preserve">) Dados cadastrais </w:t>
      </w:r>
      <w:r>
        <w:rPr>
          <w:rFonts w:cstheme="minorHAnsi"/>
          <w:b/>
          <w:bCs/>
        </w:rPr>
        <w:t>para emissão de documentos</w:t>
      </w:r>
      <w:r w:rsidRPr="001A747A">
        <w:rPr>
          <w:rFonts w:cstheme="minorHAnsi"/>
          <w:b/>
          <w:bCs/>
        </w:rPr>
        <w:t>:</w:t>
      </w:r>
      <w:r w:rsidRPr="001A747A">
        <w:rPr>
          <w:rFonts w:cstheme="minorHAnsi"/>
          <w:b/>
          <w:bCs/>
        </w:rPr>
        <w:tab/>
      </w:r>
    </w:p>
    <w:tbl>
      <w:tblPr>
        <w:tblStyle w:val="Tabelacomgrade"/>
        <w:tblW w:w="0" w:type="auto"/>
        <w:tblLayout w:type="fixed"/>
        <w:tblLook w:val="04A0" w:firstRow="1" w:lastRow="0" w:firstColumn="1" w:lastColumn="0" w:noHBand="0" w:noVBand="1"/>
      </w:tblPr>
      <w:tblGrid>
        <w:gridCol w:w="2405"/>
        <w:gridCol w:w="2268"/>
        <w:gridCol w:w="567"/>
        <w:gridCol w:w="851"/>
        <w:gridCol w:w="4445"/>
      </w:tblGrid>
      <w:tr w:rsidR="00B739CF" w:rsidRPr="001A747A" w14:paraId="58277973" w14:textId="77777777" w:rsidTr="00B739CF">
        <w:trPr>
          <w:trHeight w:val="283"/>
        </w:trPr>
        <w:tc>
          <w:tcPr>
            <w:tcW w:w="10536" w:type="dxa"/>
            <w:gridSpan w:val="5"/>
          </w:tcPr>
          <w:p w14:paraId="411B876F" w14:textId="41AF6425" w:rsidR="00B739CF" w:rsidRPr="001A747A" w:rsidRDefault="00B739CF" w:rsidP="0028479E">
            <w:pPr>
              <w:jc w:val="both"/>
              <w:rPr>
                <w:rFonts w:cstheme="minorHAnsi"/>
              </w:rPr>
            </w:pPr>
            <w:r w:rsidRPr="001A747A">
              <w:rPr>
                <w:rFonts w:cstheme="minorHAnsi"/>
              </w:rPr>
              <w:t xml:space="preserve">Razão Social: </w:t>
            </w:r>
            <w:permStart w:id="1498906280" w:edGrp="everyone"/>
            <w:r w:rsidR="00EE2259">
              <w:rPr>
                <w:rFonts w:cstheme="minorHAnsi"/>
              </w:rPr>
              <w:t xml:space="preserve">                                                                                                                                                                                       </w:t>
            </w:r>
            <w:permEnd w:id="1498906280"/>
          </w:p>
        </w:tc>
      </w:tr>
      <w:tr w:rsidR="00B739CF" w:rsidRPr="001A747A" w14:paraId="749C5A76" w14:textId="77777777" w:rsidTr="00B739CF">
        <w:trPr>
          <w:trHeight w:val="283"/>
        </w:trPr>
        <w:tc>
          <w:tcPr>
            <w:tcW w:w="6091" w:type="dxa"/>
            <w:gridSpan w:val="4"/>
          </w:tcPr>
          <w:p w14:paraId="7D6B1F98" w14:textId="54D4F1EA" w:rsidR="00B739CF" w:rsidRPr="001A747A" w:rsidRDefault="00B739CF" w:rsidP="0028479E">
            <w:pPr>
              <w:jc w:val="both"/>
              <w:rPr>
                <w:rFonts w:cstheme="minorHAnsi"/>
              </w:rPr>
            </w:pPr>
            <w:r>
              <w:rPr>
                <w:rFonts w:cstheme="minorHAnsi"/>
              </w:rPr>
              <w:t>CNPJ</w:t>
            </w:r>
            <w:r w:rsidRPr="001A747A">
              <w:rPr>
                <w:rFonts w:cstheme="minorHAnsi"/>
              </w:rPr>
              <w:t xml:space="preserve">: </w:t>
            </w:r>
            <w:permStart w:id="1492910241" w:edGrp="everyone"/>
            <w:r w:rsidR="00EE2259">
              <w:rPr>
                <w:rFonts w:cstheme="minorHAnsi"/>
              </w:rPr>
              <w:t xml:space="preserve">                                                                                                          </w:t>
            </w:r>
            <w:permEnd w:id="1492910241"/>
          </w:p>
        </w:tc>
        <w:tc>
          <w:tcPr>
            <w:tcW w:w="4445" w:type="dxa"/>
          </w:tcPr>
          <w:p w14:paraId="11A7FCDD" w14:textId="6EFD39D2" w:rsidR="00B739CF" w:rsidRPr="00B739CF" w:rsidRDefault="00B739CF" w:rsidP="00B739CF">
            <w:pPr>
              <w:jc w:val="both"/>
              <w:rPr>
                <w:rFonts w:cstheme="minorHAnsi"/>
              </w:rPr>
            </w:pPr>
            <w:r w:rsidRPr="00B739CF">
              <w:rPr>
                <w:rFonts w:cstheme="minorHAnsi"/>
              </w:rPr>
              <w:t>I.</w:t>
            </w:r>
            <w:r>
              <w:rPr>
                <w:rFonts w:cstheme="minorHAnsi"/>
              </w:rPr>
              <w:t xml:space="preserve"> </w:t>
            </w:r>
            <w:r w:rsidRPr="00B739CF">
              <w:rPr>
                <w:rFonts w:cstheme="minorHAnsi"/>
              </w:rPr>
              <w:t>Estadual</w:t>
            </w:r>
            <w:r w:rsidR="00EE2259">
              <w:rPr>
                <w:rFonts w:cstheme="minorHAnsi"/>
              </w:rPr>
              <w:t xml:space="preserve">: </w:t>
            </w:r>
            <w:permStart w:id="579152198" w:edGrp="everyone"/>
            <w:r w:rsidR="00EE2259">
              <w:rPr>
                <w:rFonts w:cstheme="minorHAnsi"/>
              </w:rPr>
              <w:t xml:space="preserve">                                                                </w:t>
            </w:r>
            <w:permEnd w:id="579152198"/>
          </w:p>
        </w:tc>
      </w:tr>
      <w:tr w:rsidR="00B739CF" w:rsidRPr="001A747A" w14:paraId="387061D4" w14:textId="77777777" w:rsidTr="00D37B64">
        <w:trPr>
          <w:trHeight w:val="283"/>
        </w:trPr>
        <w:tc>
          <w:tcPr>
            <w:tcW w:w="10536" w:type="dxa"/>
            <w:gridSpan w:val="5"/>
          </w:tcPr>
          <w:p w14:paraId="7E12F5E6" w14:textId="097A5F79" w:rsidR="00B739CF" w:rsidRPr="00B739CF" w:rsidRDefault="00B739CF" w:rsidP="00B739CF">
            <w:pPr>
              <w:jc w:val="both"/>
              <w:rPr>
                <w:rFonts w:cstheme="minorHAnsi"/>
              </w:rPr>
            </w:pPr>
            <w:r>
              <w:rPr>
                <w:rFonts w:cstheme="minorHAnsi"/>
              </w:rPr>
              <w:t>Endereço:</w:t>
            </w:r>
            <w:r w:rsidR="00EE2259">
              <w:rPr>
                <w:rFonts w:cstheme="minorHAnsi"/>
              </w:rPr>
              <w:t xml:space="preserve"> </w:t>
            </w:r>
            <w:permStart w:id="1770467156" w:edGrp="everyone"/>
            <w:r w:rsidR="00EE2259">
              <w:rPr>
                <w:rFonts w:cstheme="minorHAnsi"/>
              </w:rPr>
              <w:t xml:space="preserve">                                                                                                                                                                                            </w:t>
            </w:r>
            <w:permEnd w:id="1770467156"/>
            <w:r>
              <w:rPr>
                <w:rFonts w:cstheme="minorHAnsi"/>
              </w:rPr>
              <w:t xml:space="preserve"> </w:t>
            </w:r>
          </w:p>
        </w:tc>
      </w:tr>
      <w:tr w:rsidR="00B739CF" w:rsidRPr="001A747A" w14:paraId="587E1F71" w14:textId="77777777" w:rsidTr="00B739CF">
        <w:trPr>
          <w:trHeight w:val="283"/>
        </w:trPr>
        <w:tc>
          <w:tcPr>
            <w:tcW w:w="2405" w:type="dxa"/>
          </w:tcPr>
          <w:p w14:paraId="2D475934" w14:textId="00E0F310" w:rsidR="00B739CF" w:rsidRPr="001A747A" w:rsidRDefault="00B739CF" w:rsidP="0028479E">
            <w:pPr>
              <w:jc w:val="both"/>
              <w:rPr>
                <w:rFonts w:cstheme="minorHAnsi"/>
              </w:rPr>
            </w:pPr>
            <w:r>
              <w:rPr>
                <w:rFonts w:cstheme="minorHAnsi"/>
              </w:rPr>
              <w:t xml:space="preserve">Bairro: </w:t>
            </w:r>
            <w:permStart w:id="861288108" w:edGrp="everyone"/>
            <w:r w:rsidR="00EE2259">
              <w:rPr>
                <w:rFonts w:cstheme="minorHAnsi"/>
              </w:rPr>
              <w:t xml:space="preserve">                                </w:t>
            </w:r>
            <w:permEnd w:id="861288108"/>
          </w:p>
        </w:tc>
        <w:tc>
          <w:tcPr>
            <w:tcW w:w="2268" w:type="dxa"/>
          </w:tcPr>
          <w:p w14:paraId="2535EEF1" w14:textId="353EEF01" w:rsidR="00B739CF" w:rsidRPr="001A747A" w:rsidRDefault="00B739CF" w:rsidP="0028479E">
            <w:pPr>
              <w:jc w:val="both"/>
              <w:rPr>
                <w:rFonts w:cstheme="minorHAnsi"/>
              </w:rPr>
            </w:pPr>
            <w:r>
              <w:rPr>
                <w:rFonts w:cstheme="minorHAnsi"/>
              </w:rPr>
              <w:t>CEP:</w:t>
            </w:r>
            <w:r w:rsidR="00EE2259">
              <w:rPr>
                <w:rFonts w:cstheme="minorHAnsi"/>
              </w:rPr>
              <w:t xml:space="preserve"> </w:t>
            </w:r>
            <w:permStart w:id="493436909" w:edGrp="everyone"/>
            <w:r w:rsidR="00EE2259">
              <w:rPr>
                <w:rFonts w:cstheme="minorHAnsi"/>
              </w:rPr>
              <w:t xml:space="preserve">                                 </w:t>
            </w:r>
            <w:permEnd w:id="493436909"/>
            <w:r>
              <w:rPr>
                <w:rFonts w:cstheme="minorHAnsi"/>
              </w:rPr>
              <w:t xml:space="preserve"> </w:t>
            </w:r>
          </w:p>
        </w:tc>
        <w:tc>
          <w:tcPr>
            <w:tcW w:w="5863" w:type="dxa"/>
            <w:gridSpan w:val="3"/>
          </w:tcPr>
          <w:p w14:paraId="211C5F3B" w14:textId="2B58B99B" w:rsidR="00B739CF" w:rsidRPr="001A747A" w:rsidRDefault="00B739CF" w:rsidP="0028479E">
            <w:pPr>
              <w:jc w:val="both"/>
              <w:rPr>
                <w:rFonts w:cstheme="minorHAnsi"/>
              </w:rPr>
            </w:pPr>
            <w:r>
              <w:rPr>
                <w:rFonts w:cstheme="minorHAnsi"/>
              </w:rPr>
              <w:t xml:space="preserve">Cidade/Estado: </w:t>
            </w:r>
            <w:permStart w:id="1867532899" w:edGrp="everyone"/>
            <w:r w:rsidR="00EE2259">
              <w:rPr>
                <w:rFonts w:cstheme="minorHAnsi"/>
              </w:rPr>
              <w:t xml:space="preserve">                                                                                     </w:t>
            </w:r>
            <w:permEnd w:id="1867532899"/>
          </w:p>
        </w:tc>
      </w:tr>
      <w:tr w:rsidR="00B739CF" w:rsidRPr="001A747A" w14:paraId="724DD8AC" w14:textId="77777777" w:rsidTr="00FB3457">
        <w:trPr>
          <w:trHeight w:val="302"/>
        </w:trPr>
        <w:tc>
          <w:tcPr>
            <w:tcW w:w="6091" w:type="dxa"/>
            <w:gridSpan w:val="4"/>
          </w:tcPr>
          <w:p w14:paraId="7989170D" w14:textId="338185FC" w:rsidR="00EE2259" w:rsidRPr="001A747A" w:rsidRDefault="00B739CF" w:rsidP="0028479E">
            <w:pPr>
              <w:jc w:val="both"/>
              <w:rPr>
                <w:rFonts w:cstheme="minorHAnsi"/>
              </w:rPr>
            </w:pPr>
            <w:r w:rsidRPr="001A747A">
              <w:rPr>
                <w:rFonts w:cstheme="minorHAnsi"/>
              </w:rPr>
              <w:t xml:space="preserve">Nome do responsável </w:t>
            </w:r>
            <w:r>
              <w:rPr>
                <w:rFonts w:cstheme="minorHAnsi"/>
              </w:rPr>
              <w:t>financeiro</w:t>
            </w:r>
            <w:r w:rsidRPr="001A747A">
              <w:rPr>
                <w:rFonts w:cstheme="minorHAnsi"/>
              </w:rPr>
              <w:t>:</w:t>
            </w:r>
            <w:r w:rsidR="00EE2259">
              <w:rPr>
                <w:rFonts w:cstheme="minorHAnsi"/>
              </w:rPr>
              <w:t xml:space="preserve"> </w:t>
            </w:r>
            <w:permStart w:id="1121279944" w:edGrp="everyone"/>
            <w:r w:rsidR="00EE2259">
              <w:rPr>
                <w:rFonts w:cstheme="minorHAnsi"/>
              </w:rPr>
              <w:t xml:space="preserve">                                                                                                  </w:t>
            </w:r>
            <w:permEnd w:id="1121279944"/>
          </w:p>
        </w:tc>
        <w:tc>
          <w:tcPr>
            <w:tcW w:w="4445" w:type="dxa"/>
          </w:tcPr>
          <w:p w14:paraId="1B46483C" w14:textId="084101D5" w:rsidR="00EE2259" w:rsidRPr="001A747A" w:rsidRDefault="00B739CF" w:rsidP="0028479E">
            <w:pPr>
              <w:jc w:val="both"/>
              <w:rPr>
                <w:rFonts w:cstheme="minorHAnsi"/>
              </w:rPr>
            </w:pPr>
            <w:r w:rsidRPr="001A747A">
              <w:rPr>
                <w:rFonts w:cstheme="minorHAnsi"/>
              </w:rPr>
              <w:t>E-mail:</w:t>
            </w:r>
            <w:r w:rsidR="00EE2259">
              <w:rPr>
                <w:rFonts w:cstheme="minorHAnsi"/>
              </w:rPr>
              <w:t xml:space="preserve"> </w:t>
            </w:r>
            <w:permStart w:id="34220621" w:edGrp="everyone"/>
            <w:r w:rsidR="00EE2259">
              <w:rPr>
                <w:rFonts w:cstheme="minorHAnsi"/>
              </w:rPr>
              <w:t xml:space="preserve">                                                                                                                                         </w:t>
            </w:r>
            <w:permEnd w:id="34220621"/>
          </w:p>
        </w:tc>
      </w:tr>
      <w:tr w:rsidR="00B739CF" w:rsidRPr="001A747A" w14:paraId="4793F3AD" w14:textId="77777777" w:rsidTr="00B739CF">
        <w:trPr>
          <w:trHeight w:val="283"/>
        </w:trPr>
        <w:tc>
          <w:tcPr>
            <w:tcW w:w="5240" w:type="dxa"/>
            <w:gridSpan w:val="3"/>
          </w:tcPr>
          <w:p w14:paraId="2F7E2523" w14:textId="026B3DD5" w:rsidR="00B739CF" w:rsidRPr="001A747A" w:rsidRDefault="00B739CF" w:rsidP="0028479E">
            <w:pPr>
              <w:jc w:val="both"/>
              <w:rPr>
                <w:rFonts w:cstheme="minorHAnsi"/>
              </w:rPr>
            </w:pPr>
            <w:r w:rsidRPr="001A747A">
              <w:rPr>
                <w:rFonts w:cstheme="minorHAnsi"/>
              </w:rPr>
              <w:t>Telefone Fixo:</w:t>
            </w:r>
            <w:r w:rsidR="00EE2259">
              <w:rPr>
                <w:rFonts w:cstheme="minorHAnsi"/>
              </w:rPr>
              <w:t xml:space="preserve"> </w:t>
            </w:r>
            <w:permStart w:id="2132413943" w:edGrp="everyone"/>
            <w:r w:rsidR="00EE2259">
              <w:rPr>
                <w:rFonts w:cstheme="minorHAnsi"/>
              </w:rPr>
              <w:t xml:space="preserve">                                                                           </w:t>
            </w:r>
            <w:permEnd w:id="2132413943"/>
            <w:r w:rsidRPr="001A747A">
              <w:rPr>
                <w:rFonts w:cstheme="minorHAnsi"/>
              </w:rPr>
              <w:t xml:space="preserve"> </w:t>
            </w:r>
          </w:p>
        </w:tc>
        <w:tc>
          <w:tcPr>
            <w:tcW w:w="5296" w:type="dxa"/>
            <w:gridSpan w:val="2"/>
          </w:tcPr>
          <w:p w14:paraId="25C66817" w14:textId="6AEE3D9C" w:rsidR="00B739CF" w:rsidRPr="001A747A" w:rsidRDefault="00B739CF" w:rsidP="0028479E">
            <w:pPr>
              <w:jc w:val="both"/>
              <w:rPr>
                <w:rFonts w:cstheme="minorHAnsi"/>
              </w:rPr>
            </w:pPr>
            <w:r w:rsidRPr="001A747A">
              <w:rPr>
                <w:rFonts w:cstheme="minorHAnsi"/>
              </w:rPr>
              <w:t>Telefone Móvel:</w:t>
            </w:r>
            <w:r w:rsidR="00EE2259">
              <w:rPr>
                <w:rFonts w:cstheme="minorHAnsi"/>
              </w:rPr>
              <w:t xml:space="preserve"> </w:t>
            </w:r>
            <w:permStart w:id="137834278" w:edGrp="everyone"/>
            <w:r w:rsidR="00EE2259">
              <w:rPr>
                <w:rFonts w:cstheme="minorHAnsi"/>
              </w:rPr>
              <w:t xml:space="preserve">                                                                        </w:t>
            </w:r>
            <w:permEnd w:id="137834278"/>
          </w:p>
        </w:tc>
      </w:tr>
      <w:tr w:rsidR="00B739CF" w:rsidRPr="001A747A" w14:paraId="45A25A13" w14:textId="77777777" w:rsidTr="00B739CF">
        <w:trPr>
          <w:trHeight w:val="283"/>
        </w:trPr>
        <w:tc>
          <w:tcPr>
            <w:tcW w:w="10536" w:type="dxa"/>
            <w:gridSpan w:val="5"/>
          </w:tcPr>
          <w:p w14:paraId="7ADE8507" w14:textId="5C51F49A" w:rsidR="00B739CF" w:rsidRPr="001A747A" w:rsidRDefault="00B739CF" w:rsidP="0028479E">
            <w:pPr>
              <w:jc w:val="both"/>
              <w:rPr>
                <w:rFonts w:cstheme="minorHAnsi"/>
              </w:rPr>
            </w:pPr>
            <w:r w:rsidRPr="00E94A67">
              <w:rPr>
                <w:rFonts w:ascii="Arial" w:hAnsi="Arial" w:cs="Arial"/>
                <w:b/>
                <w:bCs/>
                <w:sz w:val="18"/>
                <w:szCs w:val="20"/>
              </w:rPr>
              <w:t>Os documentos deverão ser enviados para o endereço constante no item: (</w:t>
            </w:r>
            <w:permStart w:id="457181634" w:edGrp="everyone"/>
            <w:r w:rsidR="00EE2259">
              <w:rPr>
                <w:rFonts w:ascii="Arial" w:hAnsi="Arial" w:cs="Arial"/>
                <w:b/>
                <w:bCs/>
                <w:sz w:val="18"/>
                <w:szCs w:val="20"/>
              </w:rPr>
              <w:t xml:space="preserve">    </w:t>
            </w:r>
            <w:permEnd w:id="457181634"/>
            <w:r w:rsidRPr="00E94A67">
              <w:rPr>
                <w:rFonts w:ascii="Arial" w:hAnsi="Arial" w:cs="Arial"/>
                <w:b/>
                <w:bCs/>
                <w:sz w:val="18"/>
                <w:szCs w:val="20"/>
              </w:rPr>
              <w:t>) A  ou   (</w:t>
            </w:r>
            <w:permStart w:id="1094533088" w:edGrp="everyone"/>
            <w:r w:rsidR="00EE2259">
              <w:rPr>
                <w:rFonts w:ascii="Arial" w:hAnsi="Arial" w:cs="Arial"/>
                <w:b/>
                <w:bCs/>
                <w:sz w:val="18"/>
                <w:szCs w:val="20"/>
              </w:rPr>
              <w:t xml:space="preserve"> X  </w:t>
            </w:r>
            <w:permEnd w:id="1094533088"/>
            <w:r w:rsidRPr="00E94A67">
              <w:rPr>
                <w:rFonts w:ascii="Arial" w:hAnsi="Arial" w:cs="Arial"/>
                <w:b/>
                <w:bCs/>
                <w:sz w:val="18"/>
                <w:szCs w:val="20"/>
              </w:rPr>
              <w:t>) B</w:t>
            </w:r>
          </w:p>
        </w:tc>
      </w:tr>
    </w:tbl>
    <w:p w14:paraId="11C76859" w14:textId="2E0AD206" w:rsidR="00B739CF" w:rsidRPr="00B739CF" w:rsidRDefault="001A747A" w:rsidP="00B739CF">
      <w:pPr>
        <w:spacing w:after="0"/>
        <w:jc w:val="center"/>
        <w:rPr>
          <w:sz w:val="15"/>
          <w:szCs w:val="15"/>
        </w:rPr>
      </w:pPr>
      <w:r w:rsidRPr="00B739CF">
        <w:rPr>
          <w:sz w:val="15"/>
          <w:szCs w:val="15"/>
        </w:rPr>
        <w:t>As Linhas Telefônicas e os pontos de internet serão entregues via cabo de rede. O deslocamento destes será de responsabilidade do expositor.</w:t>
      </w:r>
    </w:p>
    <w:p w14:paraId="06A0D189" w14:textId="77777777" w:rsidR="001A747A" w:rsidRPr="00B739CF" w:rsidRDefault="001A747A" w:rsidP="00B739CF">
      <w:pPr>
        <w:spacing w:after="0"/>
        <w:jc w:val="center"/>
        <w:rPr>
          <w:b/>
          <w:bCs/>
          <w:color w:val="FF0000"/>
          <w:sz w:val="15"/>
          <w:szCs w:val="15"/>
        </w:rPr>
      </w:pPr>
      <w:r w:rsidRPr="00B739CF">
        <w:rPr>
          <w:b/>
          <w:bCs/>
          <w:color w:val="FF0000"/>
          <w:sz w:val="15"/>
          <w:szCs w:val="15"/>
        </w:rPr>
        <w:t>Sugerirmos a utilização de roteadores DUAL BAND.</w:t>
      </w:r>
    </w:p>
    <w:p w14:paraId="629331FC" w14:textId="77777777" w:rsidR="001A747A" w:rsidRPr="00B739CF" w:rsidRDefault="001A747A" w:rsidP="006938D2">
      <w:pPr>
        <w:spacing w:after="0"/>
        <w:jc w:val="both"/>
        <w:rPr>
          <w:b/>
          <w:bCs/>
          <w:color w:val="FF0000"/>
          <w:sz w:val="15"/>
          <w:szCs w:val="15"/>
        </w:rPr>
      </w:pPr>
      <w:r w:rsidRPr="00B739CF">
        <w:rPr>
          <w:b/>
          <w:bCs/>
          <w:color w:val="FF0000"/>
          <w:sz w:val="15"/>
          <w:szCs w:val="15"/>
        </w:rPr>
        <w:t>ALERTA sobre WIFI:</w:t>
      </w:r>
    </w:p>
    <w:p w14:paraId="43F179BF" w14:textId="29FAE750" w:rsidR="001A747A" w:rsidRPr="00B739CF" w:rsidRDefault="001A747A" w:rsidP="006938D2">
      <w:pPr>
        <w:spacing w:after="0"/>
        <w:jc w:val="both"/>
        <w:rPr>
          <w:b/>
          <w:bCs/>
          <w:color w:val="FF0000"/>
          <w:sz w:val="15"/>
          <w:szCs w:val="15"/>
        </w:rPr>
      </w:pPr>
      <w:r w:rsidRPr="00B739CF">
        <w:rPr>
          <w:b/>
          <w:bCs/>
          <w:color w:val="FF0000"/>
          <w:sz w:val="15"/>
          <w:szCs w:val="15"/>
        </w:rPr>
        <w:t>Ressaltamos que na frequência de 5.0 Ghz o sistema tem maior disponibilidade de canais e melhor performance.</w:t>
      </w:r>
    </w:p>
    <w:p w14:paraId="21D86F21" w14:textId="7027F6D6" w:rsidR="001A747A" w:rsidRDefault="001A747A" w:rsidP="006938D2">
      <w:pPr>
        <w:spacing w:after="0"/>
        <w:jc w:val="both"/>
        <w:rPr>
          <w:b/>
          <w:bCs/>
          <w:color w:val="FF0000"/>
          <w:sz w:val="15"/>
          <w:szCs w:val="15"/>
        </w:rPr>
      </w:pPr>
      <w:r w:rsidRPr="00B739CF">
        <w:rPr>
          <w:b/>
          <w:bCs/>
          <w:color w:val="FF0000"/>
          <w:sz w:val="15"/>
          <w:szCs w:val="15"/>
        </w:rPr>
        <w:t>Já nos equipamentos dotados de (na) frequência (de) 2.4 Ghz a disponibilidade de canais é menor, performance inferior e maior vulnerabilidade a interferências de outros sistemas/equipamentos que utilizam a mesma frequência (ex. Microfones, fones de ouvido sem fio usado em plenárias e outros) fazendo com que o acesso e navegabilidade tendem a zero. Reforçamos a nossa sugestão de utilizar somente equipamentos (roteadores smartphone, notebooks, computadores etc), aptos para conexão à rede 5.0Ghz.</w:t>
      </w:r>
    </w:p>
    <w:tbl>
      <w:tblPr>
        <w:tblStyle w:val="Tabelacomgrade"/>
        <w:tblW w:w="0" w:type="auto"/>
        <w:tblLook w:val="04A0" w:firstRow="1" w:lastRow="0" w:firstColumn="1" w:lastColumn="0" w:noHBand="0" w:noVBand="1"/>
      </w:tblPr>
      <w:tblGrid>
        <w:gridCol w:w="421"/>
        <w:gridCol w:w="631"/>
        <w:gridCol w:w="5209"/>
        <w:gridCol w:w="2268"/>
        <w:gridCol w:w="1985"/>
      </w:tblGrid>
      <w:tr w:rsidR="00B739CF" w:rsidRPr="00B739CF" w14:paraId="54F03FD5" w14:textId="77777777" w:rsidTr="002639EE">
        <w:tc>
          <w:tcPr>
            <w:tcW w:w="421" w:type="dxa"/>
            <w:vAlign w:val="center"/>
          </w:tcPr>
          <w:p w14:paraId="5F9B191A" w14:textId="77777777" w:rsidR="00B739CF" w:rsidRPr="006938D2" w:rsidRDefault="00B739CF" w:rsidP="002639EE">
            <w:pPr>
              <w:rPr>
                <w:rFonts w:cstheme="minorHAnsi"/>
                <w:b/>
                <w:bCs/>
                <w:sz w:val="20"/>
                <w:szCs w:val="20"/>
              </w:rPr>
            </w:pPr>
          </w:p>
        </w:tc>
        <w:tc>
          <w:tcPr>
            <w:tcW w:w="602" w:type="dxa"/>
            <w:vAlign w:val="center"/>
          </w:tcPr>
          <w:p w14:paraId="5C1EF16E" w14:textId="15BAD8E2" w:rsidR="00B739CF" w:rsidRPr="006938D2" w:rsidRDefault="00B739CF" w:rsidP="002639EE">
            <w:pPr>
              <w:rPr>
                <w:rFonts w:cstheme="minorHAnsi"/>
                <w:b/>
                <w:bCs/>
                <w:sz w:val="20"/>
                <w:szCs w:val="20"/>
              </w:rPr>
            </w:pPr>
            <w:r w:rsidRPr="006938D2">
              <w:rPr>
                <w:rFonts w:cstheme="minorHAnsi"/>
                <w:b/>
                <w:bCs/>
                <w:sz w:val="20"/>
                <w:szCs w:val="20"/>
              </w:rPr>
              <w:t>Qtde</w:t>
            </w:r>
          </w:p>
        </w:tc>
        <w:tc>
          <w:tcPr>
            <w:tcW w:w="5209" w:type="dxa"/>
            <w:vAlign w:val="center"/>
          </w:tcPr>
          <w:p w14:paraId="2A20F3E3" w14:textId="0FE3B148" w:rsidR="00B739CF" w:rsidRPr="006938D2" w:rsidRDefault="00B739CF" w:rsidP="002639EE">
            <w:pPr>
              <w:rPr>
                <w:rFonts w:cstheme="minorHAnsi"/>
                <w:b/>
                <w:bCs/>
                <w:sz w:val="20"/>
                <w:szCs w:val="20"/>
              </w:rPr>
            </w:pPr>
            <w:r w:rsidRPr="006938D2">
              <w:rPr>
                <w:rFonts w:cstheme="minorHAnsi"/>
                <w:b/>
                <w:bCs/>
                <w:sz w:val="20"/>
                <w:szCs w:val="20"/>
              </w:rPr>
              <w:t>Descrição do Serviço</w:t>
            </w:r>
          </w:p>
        </w:tc>
        <w:tc>
          <w:tcPr>
            <w:tcW w:w="2268" w:type="dxa"/>
            <w:vAlign w:val="center"/>
          </w:tcPr>
          <w:p w14:paraId="4D3906A8" w14:textId="3EB0E399" w:rsidR="00B739CF" w:rsidRPr="006938D2" w:rsidRDefault="00B739CF" w:rsidP="002639EE">
            <w:pPr>
              <w:rPr>
                <w:rFonts w:cstheme="minorHAnsi"/>
                <w:b/>
                <w:bCs/>
                <w:sz w:val="20"/>
                <w:szCs w:val="20"/>
              </w:rPr>
            </w:pPr>
            <w:r w:rsidRPr="006938D2">
              <w:rPr>
                <w:rFonts w:cstheme="minorHAnsi"/>
                <w:b/>
                <w:bCs/>
                <w:sz w:val="20"/>
                <w:szCs w:val="20"/>
              </w:rPr>
              <w:t xml:space="preserve">Preço </w:t>
            </w:r>
            <w:r w:rsidR="005A0913" w:rsidRPr="006938D2">
              <w:rPr>
                <w:rFonts w:cstheme="minorHAnsi"/>
                <w:b/>
                <w:bCs/>
                <w:sz w:val="20"/>
                <w:szCs w:val="20"/>
              </w:rPr>
              <w:t>Período</w:t>
            </w:r>
            <w:r w:rsidRPr="006938D2">
              <w:rPr>
                <w:rFonts w:cstheme="minorHAnsi"/>
                <w:b/>
                <w:bCs/>
                <w:sz w:val="20"/>
                <w:szCs w:val="20"/>
              </w:rPr>
              <w:t xml:space="preserve"> do evento</w:t>
            </w:r>
          </w:p>
        </w:tc>
        <w:tc>
          <w:tcPr>
            <w:tcW w:w="1985" w:type="dxa"/>
            <w:vAlign w:val="center"/>
          </w:tcPr>
          <w:p w14:paraId="1FC147E8" w14:textId="56D9FC09" w:rsidR="00B739CF" w:rsidRPr="006938D2" w:rsidRDefault="00B739CF" w:rsidP="002639EE">
            <w:pPr>
              <w:rPr>
                <w:rFonts w:cstheme="minorHAnsi"/>
                <w:b/>
                <w:bCs/>
                <w:sz w:val="20"/>
                <w:szCs w:val="20"/>
              </w:rPr>
            </w:pPr>
            <w:r w:rsidRPr="006938D2">
              <w:rPr>
                <w:rFonts w:cstheme="minorHAnsi"/>
                <w:b/>
                <w:bCs/>
                <w:sz w:val="20"/>
                <w:szCs w:val="20"/>
              </w:rPr>
              <w:t>Total</w:t>
            </w:r>
          </w:p>
        </w:tc>
      </w:tr>
      <w:tr w:rsidR="00B739CF" w:rsidRPr="00B739CF" w14:paraId="3427E72B" w14:textId="77777777" w:rsidTr="002639EE">
        <w:tc>
          <w:tcPr>
            <w:tcW w:w="421" w:type="dxa"/>
            <w:vAlign w:val="center"/>
          </w:tcPr>
          <w:p w14:paraId="1FCDC332" w14:textId="05885FD2" w:rsidR="00B739CF" w:rsidRPr="006938D2" w:rsidRDefault="00EE2259" w:rsidP="002639EE">
            <w:pPr>
              <w:rPr>
                <w:rFonts w:cstheme="minorHAnsi"/>
                <w:b/>
                <w:bCs/>
                <w:sz w:val="20"/>
                <w:szCs w:val="20"/>
              </w:rPr>
            </w:pPr>
            <w:permStart w:id="610689284" w:edGrp="everyone"/>
            <w:r>
              <w:rPr>
                <w:rFonts w:cstheme="minorHAnsi"/>
                <w:b/>
                <w:bCs/>
                <w:sz w:val="20"/>
                <w:szCs w:val="20"/>
              </w:rPr>
              <w:t xml:space="preserve">     </w:t>
            </w:r>
            <w:permEnd w:id="610689284"/>
          </w:p>
        </w:tc>
        <w:tc>
          <w:tcPr>
            <w:tcW w:w="602" w:type="dxa"/>
            <w:vAlign w:val="center"/>
          </w:tcPr>
          <w:p w14:paraId="33C60F76" w14:textId="23F192BB" w:rsidR="00B739CF" w:rsidRPr="006938D2" w:rsidRDefault="00EE2259" w:rsidP="002639EE">
            <w:pPr>
              <w:rPr>
                <w:rFonts w:cstheme="minorHAnsi"/>
                <w:b/>
                <w:bCs/>
                <w:sz w:val="20"/>
                <w:szCs w:val="20"/>
              </w:rPr>
            </w:pPr>
            <w:permStart w:id="1459703584" w:edGrp="everyone"/>
            <w:r>
              <w:rPr>
                <w:rFonts w:cstheme="minorHAnsi"/>
                <w:b/>
                <w:bCs/>
                <w:sz w:val="20"/>
                <w:szCs w:val="20"/>
              </w:rPr>
              <w:t xml:space="preserve">        </w:t>
            </w:r>
            <w:permEnd w:id="1459703584"/>
          </w:p>
        </w:tc>
        <w:tc>
          <w:tcPr>
            <w:tcW w:w="5209" w:type="dxa"/>
            <w:vAlign w:val="center"/>
          </w:tcPr>
          <w:p w14:paraId="504BE17B" w14:textId="1AD21974" w:rsidR="00B739CF" w:rsidRPr="006938D2" w:rsidRDefault="00A76D5E" w:rsidP="002639EE">
            <w:pPr>
              <w:rPr>
                <w:rFonts w:cstheme="minorHAnsi"/>
                <w:b/>
                <w:bCs/>
                <w:sz w:val="20"/>
                <w:szCs w:val="20"/>
              </w:rPr>
            </w:pPr>
            <w:r w:rsidRPr="004822B2">
              <w:rPr>
                <w:rFonts w:cstheme="minorHAnsi"/>
                <w:sz w:val="20"/>
                <w:szCs w:val="20"/>
              </w:rPr>
              <w:t xml:space="preserve">Roteador Dual Band até 20 conexões simultâneas </w:t>
            </w:r>
            <w:r w:rsidRPr="006D4A80">
              <w:rPr>
                <w:rFonts w:cstheme="minorHAnsi"/>
                <w:b/>
                <w:bCs/>
                <w:sz w:val="20"/>
                <w:szCs w:val="20"/>
              </w:rPr>
              <w:t>(sem internet)</w:t>
            </w:r>
          </w:p>
        </w:tc>
        <w:tc>
          <w:tcPr>
            <w:tcW w:w="2268" w:type="dxa"/>
            <w:vAlign w:val="center"/>
          </w:tcPr>
          <w:p w14:paraId="0A160DB2" w14:textId="3570CC9E" w:rsidR="00B739CF" w:rsidRPr="006938D2" w:rsidRDefault="002639EE" w:rsidP="002639EE">
            <w:pPr>
              <w:rPr>
                <w:rFonts w:cstheme="minorHAnsi"/>
                <w:b/>
                <w:bCs/>
                <w:sz w:val="20"/>
                <w:szCs w:val="20"/>
              </w:rPr>
            </w:pPr>
            <w:r w:rsidRPr="006938D2">
              <w:rPr>
                <w:rFonts w:cstheme="minorHAnsi"/>
                <w:sz w:val="20"/>
                <w:szCs w:val="20"/>
              </w:rPr>
              <w:t>R$ 2</w:t>
            </w:r>
            <w:r w:rsidR="00D93ED5">
              <w:rPr>
                <w:rFonts w:cstheme="minorHAnsi"/>
                <w:sz w:val="20"/>
                <w:szCs w:val="20"/>
              </w:rPr>
              <w:t>5</w:t>
            </w:r>
            <w:r w:rsidR="00D466F5">
              <w:rPr>
                <w:rFonts w:cstheme="minorHAnsi"/>
                <w:sz w:val="20"/>
                <w:szCs w:val="20"/>
              </w:rPr>
              <w:t>5</w:t>
            </w:r>
            <w:r w:rsidRPr="006938D2">
              <w:rPr>
                <w:rFonts w:cstheme="minorHAnsi"/>
                <w:sz w:val="20"/>
                <w:szCs w:val="20"/>
              </w:rPr>
              <w:t>,00</w:t>
            </w:r>
          </w:p>
        </w:tc>
        <w:tc>
          <w:tcPr>
            <w:tcW w:w="1985" w:type="dxa"/>
            <w:vAlign w:val="center"/>
          </w:tcPr>
          <w:p w14:paraId="0B180942" w14:textId="16578B0A" w:rsidR="00B739CF" w:rsidRPr="006938D2" w:rsidRDefault="00200C24" w:rsidP="002639EE">
            <w:pPr>
              <w:rPr>
                <w:rFonts w:cstheme="minorHAnsi"/>
                <w:b/>
                <w:bCs/>
                <w:sz w:val="20"/>
                <w:szCs w:val="20"/>
              </w:rPr>
            </w:pPr>
            <w:permStart w:id="1181559962" w:edGrp="everyone"/>
            <w:r>
              <w:rPr>
                <w:rFonts w:cstheme="minorHAnsi"/>
                <w:b/>
                <w:bCs/>
                <w:sz w:val="20"/>
                <w:szCs w:val="20"/>
              </w:rPr>
              <w:t xml:space="preserve">                                      </w:t>
            </w:r>
            <w:permEnd w:id="1181559962"/>
          </w:p>
        </w:tc>
      </w:tr>
      <w:tr w:rsidR="002639EE" w:rsidRPr="00B739CF" w14:paraId="5FB6E567" w14:textId="77777777" w:rsidTr="002639EE">
        <w:tc>
          <w:tcPr>
            <w:tcW w:w="421" w:type="dxa"/>
            <w:vAlign w:val="center"/>
          </w:tcPr>
          <w:p w14:paraId="79DC2D51" w14:textId="13E58615" w:rsidR="002639EE" w:rsidRPr="006938D2" w:rsidRDefault="00EE2259" w:rsidP="002639EE">
            <w:pPr>
              <w:rPr>
                <w:rFonts w:cstheme="minorHAnsi"/>
                <w:b/>
                <w:bCs/>
                <w:sz w:val="20"/>
                <w:szCs w:val="20"/>
              </w:rPr>
            </w:pPr>
            <w:permStart w:id="1361996281" w:edGrp="everyone"/>
            <w:r>
              <w:rPr>
                <w:rFonts w:cstheme="minorHAnsi"/>
                <w:b/>
                <w:bCs/>
                <w:sz w:val="20"/>
                <w:szCs w:val="20"/>
              </w:rPr>
              <w:t xml:space="preserve">     </w:t>
            </w:r>
            <w:permEnd w:id="1361996281"/>
          </w:p>
        </w:tc>
        <w:tc>
          <w:tcPr>
            <w:tcW w:w="602" w:type="dxa"/>
            <w:vAlign w:val="center"/>
          </w:tcPr>
          <w:p w14:paraId="0EC36E52" w14:textId="2AA9ACA6" w:rsidR="002639EE" w:rsidRPr="006938D2" w:rsidRDefault="00EE2259" w:rsidP="002639EE">
            <w:pPr>
              <w:rPr>
                <w:rFonts w:cstheme="minorHAnsi"/>
                <w:b/>
                <w:bCs/>
                <w:sz w:val="20"/>
                <w:szCs w:val="20"/>
              </w:rPr>
            </w:pPr>
            <w:permStart w:id="1364220705" w:edGrp="everyone"/>
            <w:r>
              <w:rPr>
                <w:rFonts w:cstheme="minorHAnsi"/>
                <w:b/>
                <w:bCs/>
                <w:sz w:val="20"/>
                <w:szCs w:val="20"/>
              </w:rPr>
              <w:t xml:space="preserve">        </w:t>
            </w:r>
            <w:permEnd w:id="1364220705"/>
          </w:p>
        </w:tc>
        <w:tc>
          <w:tcPr>
            <w:tcW w:w="5209" w:type="dxa"/>
            <w:vAlign w:val="center"/>
          </w:tcPr>
          <w:p w14:paraId="7A6BF6DC" w14:textId="386AEBDB" w:rsidR="002639EE" w:rsidRPr="006938D2" w:rsidRDefault="009C4303" w:rsidP="002639EE">
            <w:pPr>
              <w:rPr>
                <w:rFonts w:cstheme="minorHAnsi"/>
                <w:b/>
                <w:bCs/>
                <w:sz w:val="20"/>
                <w:szCs w:val="20"/>
              </w:rPr>
            </w:pPr>
            <w:r>
              <w:rPr>
                <w:rFonts w:cstheme="minorHAnsi"/>
                <w:sz w:val="20"/>
                <w:szCs w:val="20"/>
              </w:rPr>
              <w:t>Telefonia IP</w:t>
            </w:r>
            <w:r w:rsidR="002639EE" w:rsidRPr="006938D2">
              <w:rPr>
                <w:rFonts w:cstheme="minorHAnsi"/>
                <w:sz w:val="20"/>
                <w:szCs w:val="20"/>
              </w:rPr>
              <w:t xml:space="preserve"> (inclui aparelho)</w:t>
            </w:r>
          </w:p>
        </w:tc>
        <w:tc>
          <w:tcPr>
            <w:tcW w:w="2268" w:type="dxa"/>
            <w:vAlign w:val="center"/>
          </w:tcPr>
          <w:p w14:paraId="1AEA432C" w14:textId="5396EC93" w:rsidR="002639EE" w:rsidRPr="006938D2" w:rsidRDefault="002639EE" w:rsidP="002639EE">
            <w:pPr>
              <w:rPr>
                <w:rFonts w:cstheme="minorHAnsi"/>
                <w:b/>
                <w:bCs/>
                <w:sz w:val="20"/>
                <w:szCs w:val="20"/>
              </w:rPr>
            </w:pPr>
            <w:r w:rsidRPr="006938D2">
              <w:rPr>
                <w:rFonts w:cstheme="minorHAnsi"/>
                <w:sz w:val="20"/>
                <w:szCs w:val="20"/>
              </w:rPr>
              <w:t>R$ 2</w:t>
            </w:r>
            <w:r w:rsidR="00D93ED5">
              <w:rPr>
                <w:rFonts w:cstheme="minorHAnsi"/>
                <w:sz w:val="20"/>
                <w:szCs w:val="20"/>
              </w:rPr>
              <w:t>4</w:t>
            </w:r>
            <w:r w:rsidR="005F365C">
              <w:rPr>
                <w:rFonts w:cstheme="minorHAnsi"/>
                <w:sz w:val="20"/>
                <w:szCs w:val="20"/>
              </w:rPr>
              <w:t>5</w:t>
            </w:r>
            <w:r w:rsidRPr="006938D2">
              <w:rPr>
                <w:rFonts w:cstheme="minorHAnsi"/>
                <w:sz w:val="20"/>
                <w:szCs w:val="20"/>
              </w:rPr>
              <w:t>,00</w:t>
            </w:r>
          </w:p>
        </w:tc>
        <w:tc>
          <w:tcPr>
            <w:tcW w:w="1985" w:type="dxa"/>
            <w:vAlign w:val="center"/>
          </w:tcPr>
          <w:p w14:paraId="281F9C2B" w14:textId="2BA0F4A3" w:rsidR="002639EE" w:rsidRPr="006938D2" w:rsidRDefault="00EE2259" w:rsidP="002639EE">
            <w:pPr>
              <w:rPr>
                <w:rFonts w:cstheme="minorHAnsi"/>
                <w:b/>
                <w:bCs/>
                <w:sz w:val="20"/>
                <w:szCs w:val="20"/>
              </w:rPr>
            </w:pPr>
            <w:permStart w:id="1664420242" w:edGrp="everyone"/>
            <w:r>
              <w:rPr>
                <w:rFonts w:cstheme="minorHAnsi"/>
                <w:b/>
                <w:bCs/>
                <w:sz w:val="20"/>
                <w:szCs w:val="20"/>
              </w:rPr>
              <w:t xml:space="preserve">                                      </w:t>
            </w:r>
            <w:permEnd w:id="1664420242"/>
          </w:p>
        </w:tc>
      </w:tr>
      <w:tr w:rsidR="002639EE" w:rsidRPr="00B739CF" w14:paraId="67862D8B" w14:textId="77777777" w:rsidTr="002639EE">
        <w:tc>
          <w:tcPr>
            <w:tcW w:w="421" w:type="dxa"/>
            <w:vAlign w:val="center"/>
          </w:tcPr>
          <w:p w14:paraId="068B7AB6" w14:textId="7AC86D04" w:rsidR="002639EE" w:rsidRPr="006938D2" w:rsidRDefault="00EE2259" w:rsidP="002639EE">
            <w:pPr>
              <w:rPr>
                <w:rFonts w:cstheme="minorHAnsi"/>
                <w:b/>
                <w:bCs/>
                <w:sz w:val="20"/>
                <w:szCs w:val="20"/>
              </w:rPr>
            </w:pPr>
            <w:permStart w:id="1466638816" w:edGrp="everyone"/>
            <w:r>
              <w:rPr>
                <w:rFonts w:cstheme="minorHAnsi"/>
                <w:b/>
                <w:bCs/>
                <w:sz w:val="20"/>
                <w:szCs w:val="20"/>
              </w:rPr>
              <w:t xml:space="preserve">     </w:t>
            </w:r>
            <w:permEnd w:id="1466638816"/>
          </w:p>
        </w:tc>
        <w:tc>
          <w:tcPr>
            <w:tcW w:w="602" w:type="dxa"/>
            <w:vAlign w:val="center"/>
          </w:tcPr>
          <w:p w14:paraId="2FEF46E0" w14:textId="2B156DA3" w:rsidR="002639EE" w:rsidRPr="006938D2" w:rsidRDefault="00EE2259" w:rsidP="002639EE">
            <w:pPr>
              <w:rPr>
                <w:rFonts w:cstheme="minorHAnsi"/>
                <w:b/>
                <w:bCs/>
                <w:sz w:val="20"/>
                <w:szCs w:val="20"/>
              </w:rPr>
            </w:pPr>
            <w:permStart w:id="1265779044" w:edGrp="everyone"/>
            <w:r>
              <w:rPr>
                <w:rFonts w:cstheme="minorHAnsi"/>
                <w:b/>
                <w:bCs/>
                <w:sz w:val="20"/>
                <w:szCs w:val="20"/>
              </w:rPr>
              <w:t xml:space="preserve">        </w:t>
            </w:r>
            <w:permEnd w:id="1265779044"/>
          </w:p>
        </w:tc>
        <w:tc>
          <w:tcPr>
            <w:tcW w:w="5209" w:type="dxa"/>
            <w:vAlign w:val="center"/>
          </w:tcPr>
          <w:p w14:paraId="097EC00B" w14:textId="2D7AF135" w:rsidR="002639EE" w:rsidRPr="006938D2" w:rsidRDefault="002639EE" w:rsidP="002639EE">
            <w:pPr>
              <w:rPr>
                <w:rFonts w:cstheme="minorHAnsi"/>
                <w:b/>
                <w:bCs/>
                <w:sz w:val="20"/>
                <w:szCs w:val="20"/>
              </w:rPr>
            </w:pPr>
            <w:r w:rsidRPr="006938D2">
              <w:rPr>
                <w:rFonts w:cstheme="minorHAnsi"/>
                <w:sz w:val="20"/>
                <w:szCs w:val="20"/>
              </w:rPr>
              <w:t xml:space="preserve">Ponto de internet banda larga </w:t>
            </w:r>
            <w:r w:rsidR="00E62745">
              <w:rPr>
                <w:rFonts w:cstheme="minorHAnsi"/>
                <w:sz w:val="20"/>
                <w:szCs w:val="20"/>
              </w:rPr>
              <w:t>2</w:t>
            </w:r>
            <w:r w:rsidRPr="006938D2">
              <w:rPr>
                <w:rFonts w:cstheme="minorHAnsi"/>
                <w:sz w:val="20"/>
                <w:szCs w:val="20"/>
              </w:rPr>
              <w:t>Mbps (acesso compartilhado)</w:t>
            </w:r>
          </w:p>
        </w:tc>
        <w:tc>
          <w:tcPr>
            <w:tcW w:w="2268" w:type="dxa"/>
            <w:vAlign w:val="center"/>
          </w:tcPr>
          <w:p w14:paraId="5E9A101B" w14:textId="4495B432" w:rsidR="002639EE" w:rsidRPr="006938D2" w:rsidRDefault="002639EE" w:rsidP="002639EE">
            <w:pPr>
              <w:rPr>
                <w:rFonts w:cstheme="minorHAnsi"/>
                <w:b/>
                <w:bCs/>
                <w:sz w:val="20"/>
                <w:szCs w:val="20"/>
              </w:rPr>
            </w:pPr>
            <w:r w:rsidRPr="006938D2">
              <w:rPr>
                <w:rFonts w:cstheme="minorHAnsi"/>
                <w:sz w:val="20"/>
                <w:szCs w:val="20"/>
              </w:rPr>
              <w:t xml:space="preserve">R$ </w:t>
            </w:r>
            <w:r w:rsidR="00DA23BE">
              <w:rPr>
                <w:rFonts w:cstheme="minorHAnsi"/>
                <w:sz w:val="20"/>
                <w:szCs w:val="20"/>
              </w:rPr>
              <w:t>7</w:t>
            </w:r>
            <w:r w:rsidR="00D93ED5">
              <w:rPr>
                <w:rFonts w:cstheme="minorHAnsi"/>
                <w:sz w:val="20"/>
                <w:szCs w:val="20"/>
              </w:rPr>
              <w:t>7</w:t>
            </w:r>
            <w:r w:rsidR="00DA23BE">
              <w:rPr>
                <w:rFonts w:cstheme="minorHAnsi"/>
                <w:sz w:val="20"/>
                <w:szCs w:val="20"/>
              </w:rPr>
              <w:t>0</w:t>
            </w:r>
            <w:r w:rsidR="003717CE">
              <w:rPr>
                <w:rFonts w:cstheme="minorHAnsi"/>
                <w:sz w:val="20"/>
                <w:szCs w:val="20"/>
              </w:rPr>
              <w:t>,00</w:t>
            </w:r>
          </w:p>
        </w:tc>
        <w:tc>
          <w:tcPr>
            <w:tcW w:w="1985" w:type="dxa"/>
            <w:vAlign w:val="center"/>
          </w:tcPr>
          <w:p w14:paraId="5768B8CB" w14:textId="3AF2B9F9" w:rsidR="002639EE" w:rsidRPr="006938D2" w:rsidRDefault="00EE2259" w:rsidP="002639EE">
            <w:pPr>
              <w:rPr>
                <w:rFonts w:cstheme="minorHAnsi"/>
                <w:b/>
                <w:bCs/>
                <w:sz w:val="20"/>
                <w:szCs w:val="20"/>
              </w:rPr>
            </w:pPr>
            <w:permStart w:id="1044792245" w:edGrp="everyone"/>
            <w:r>
              <w:rPr>
                <w:rFonts w:cstheme="minorHAnsi"/>
                <w:b/>
                <w:bCs/>
                <w:sz w:val="20"/>
                <w:szCs w:val="20"/>
              </w:rPr>
              <w:t xml:space="preserve">                                      </w:t>
            </w:r>
            <w:permEnd w:id="1044792245"/>
          </w:p>
        </w:tc>
      </w:tr>
      <w:tr w:rsidR="002639EE" w:rsidRPr="00B739CF" w14:paraId="0F27ACCC" w14:textId="77777777" w:rsidTr="002639EE">
        <w:tc>
          <w:tcPr>
            <w:tcW w:w="421" w:type="dxa"/>
            <w:vAlign w:val="center"/>
          </w:tcPr>
          <w:p w14:paraId="218E199F" w14:textId="54693834" w:rsidR="002639EE" w:rsidRPr="006938D2" w:rsidRDefault="00EE2259" w:rsidP="002639EE">
            <w:pPr>
              <w:rPr>
                <w:rFonts w:cstheme="minorHAnsi"/>
                <w:b/>
                <w:bCs/>
                <w:sz w:val="20"/>
                <w:szCs w:val="20"/>
              </w:rPr>
            </w:pPr>
            <w:permStart w:id="441534595" w:edGrp="everyone"/>
            <w:r>
              <w:rPr>
                <w:rFonts w:cstheme="minorHAnsi"/>
                <w:b/>
                <w:bCs/>
                <w:sz w:val="20"/>
                <w:szCs w:val="20"/>
              </w:rPr>
              <w:t xml:space="preserve">     </w:t>
            </w:r>
            <w:permEnd w:id="441534595"/>
          </w:p>
        </w:tc>
        <w:tc>
          <w:tcPr>
            <w:tcW w:w="602" w:type="dxa"/>
            <w:vAlign w:val="center"/>
          </w:tcPr>
          <w:p w14:paraId="6379A05B" w14:textId="4ED6AFF0" w:rsidR="002639EE" w:rsidRPr="006938D2" w:rsidRDefault="00EE2259" w:rsidP="002639EE">
            <w:pPr>
              <w:rPr>
                <w:rFonts w:cstheme="minorHAnsi"/>
                <w:b/>
                <w:bCs/>
                <w:sz w:val="20"/>
                <w:szCs w:val="20"/>
              </w:rPr>
            </w:pPr>
            <w:permStart w:id="1886418037" w:edGrp="everyone"/>
            <w:r>
              <w:rPr>
                <w:rFonts w:cstheme="minorHAnsi"/>
                <w:b/>
                <w:bCs/>
                <w:sz w:val="20"/>
                <w:szCs w:val="20"/>
              </w:rPr>
              <w:t xml:space="preserve">        </w:t>
            </w:r>
            <w:permEnd w:id="1886418037"/>
          </w:p>
        </w:tc>
        <w:tc>
          <w:tcPr>
            <w:tcW w:w="5209" w:type="dxa"/>
            <w:vAlign w:val="center"/>
          </w:tcPr>
          <w:p w14:paraId="4C09BAB8" w14:textId="4D5A433D" w:rsidR="002639EE" w:rsidRPr="006938D2" w:rsidRDefault="002639EE" w:rsidP="002639EE">
            <w:pPr>
              <w:rPr>
                <w:rFonts w:cstheme="minorHAnsi"/>
                <w:b/>
                <w:bCs/>
                <w:sz w:val="20"/>
                <w:szCs w:val="20"/>
              </w:rPr>
            </w:pPr>
            <w:r w:rsidRPr="006938D2">
              <w:rPr>
                <w:rFonts w:cstheme="minorHAnsi"/>
                <w:sz w:val="20"/>
                <w:szCs w:val="20"/>
              </w:rPr>
              <w:t xml:space="preserve">Ponto de internet banda larga </w:t>
            </w:r>
            <w:r w:rsidR="00E62745">
              <w:rPr>
                <w:rFonts w:cstheme="minorHAnsi"/>
                <w:sz w:val="20"/>
                <w:szCs w:val="20"/>
              </w:rPr>
              <w:t>4</w:t>
            </w:r>
            <w:r w:rsidRPr="006938D2">
              <w:rPr>
                <w:rFonts w:cstheme="minorHAnsi"/>
                <w:sz w:val="20"/>
                <w:szCs w:val="20"/>
              </w:rPr>
              <w:t>Mbps (acesso compartilhado)</w:t>
            </w:r>
          </w:p>
        </w:tc>
        <w:tc>
          <w:tcPr>
            <w:tcW w:w="2268" w:type="dxa"/>
            <w:vAlign w:val="center"/>
          </w:tcPr>
          <w:p w14:paraId="2C4D01C2" w14:textId="2484664B" w:rsidR="002639EE" w:rsidRPr="006938D2" w:rsidRDefault="002639EE" w:rsidP="002639EE">
            <w:pPr>
              <w:rPr>
                <w:rFonts w:cstheme="minorHAnsi"/>
                <w:b/>
                <w:bCs/>
                <w:sz w:val="20"/>
                <w:szCs w:val="20"/>
              </w:rPr>
            </w:pPr>
            <w:r w:rsidRPr="006938D2">
              <w:rPr>
                <w:rFonts w:cstheme="minorHAnsi"/>
                <w:sz w:val="20"/>
                <w:szCs w:val="20"/>
              </w:rPr>
              <w:t xml:space="preserve">R$ </w:t>
            </w:r>
            <w:r w:rsidR="00DA23BE">
              <w:rPr>
                <w:rFonts w:cstheme="minorHAnsi"/>
                <w:sz w:val="20"/>
                <w:szCs w:val="20"/>
              </w:rPr>
              <w:t>1.1</w:t>
            </w:r>
            <w:r w:rsidR="00D93ED5">
              <w:rPr>
                <w:rFonts w:cstheme="minorHAnsi"/>
                <w:sz w:val="20"/>
                <w:szCs w:val="20"/>
              </w:rPr>
              <w:t>9</w:t>
            </w:r>
            <w:r w:rsidR="00DA23BE">
              <w:rPr>
                <w:rFonts w:cstheme="minorHAnsi"/>
                <w:sz w:val="20"/>
                <w:szCs w:val="20"/>
              </w:rPr>
              <w:t>0</w:t>
            </w:r>
            <w:r w:rsidR="003717CE">
              <w:rPr>
                <w:rFonts w:cstheme="minorHAnsi"/>
                <w:sz w:val="20"/>
                <w:szCs w:val="20"/>
              </w:rPr>
              <w:t>,00</w:t>
            </w:r>
          </w:p>
        </w:tc>
        <w:tc>
          <w:tcPr>
            <w:tcW w:w="1985" w:type="dxa"/>
            <w:vAlign w:val="center"/>
          </w:tcPr>
          <w:p w14:paraId="21492BF2" w14:textId="15FECBBB" w:rsidR="002639EE" w:rsidRPr="006938D2" w:rsidRDefault="00EE2259" w:rsidP="002639EE">
            <w:pPr>
              <w:rPr>
                <w:rFonts w:cstheme="minorHAnsi"/>
                <w:b/>
                <w:bCs/>
                <w:sz w:val="20"/>
                <w:szCs w:val="20"/>
              </w:rPr>
            </w:pPr>
            <w:permStart w:id="1656295136" w:edGrp="everyone"/>
            <w:r>
              <w:rPr>
                <w:rFonts w:cstheme="minorHAnsi"/>
                <w:b/>
                <w:bCs/>
                <w:sz w:val="20"/>
                <w:szCs w:val="20"/>
              </w:rPr>
              <w:t xml:space="preserve">                                      </w:t>
            </w:r>
            <w:permEnd w:id="1656295136"/>
          </w:p>
        </w:tc>
      </w:tr>
      <w:tr w:rsidR="002639EE" w:rsidRPr="00B739CF" w14:paraId="07283B18" w14:textId="77777777" w:rsidTr="002639EE">
        <w:tc>
          <w:tcPr>
            <w:tcW w:w="421" w:type="dxa"/>
            <w:vAlign w:val="center"/>
          </w:tcPr>
          <w:p w14:paraId="001CC556" w14:textId="553C2A64" w:rsidR="002639EE" w:rsidRPr="006938D2" w:rsidRDefault="00EE2259" w:rsidP="002639EE">
            <w:pPr>
              <w:rPr>
                <w:rFonts w:cstheme="minorHAnsi"/>
                <w:b/>
                <w:bCs/>
                <w:sz w:val="20"/>
                <w:szCs w:val="20"/>
              </w:rPr>
            </w:pPr>
            <w:permStart w:id="770200285" w:edGrp="everyone"/>
            <w:r>
              <w:rPr>
                <w:rFonts w:cstheme="minorHAnsi"/>
                <w:b/>
                <w:bCs/>
                <w:sz w:val="20"/>
                <w:szCs w:val="20"/>
              </w:rPr>
              <w:t xml:space="preserve">     </w:t>
            </w:r>
            <w:permEnd w:id="770200285"/>
          </w:p>
        </w:tc>
        <w:tc>
          <w:tcPr>
            <w:tcW w:w="602" w:type="dxa"/>
            <w:vAlign w:val="center"/>
          </w:tcPr>
          <w:p w14:paraId="6ACB22B2" w14:textId="36662E60" w:rsidR="002639EE" w:rsidRPr="006938D2" w:rsidRDefault="00EE2259" w:rsidP="002639EE">
            <w:pPr>
              <w:rPr>
                <w:rFonts w:cstheme="minorHAnsi"/>
                <w:b/>
                <w:bCs/>
                <w:sz w:val="20"/>
                <w:szCs w:val="20"/>
              </w:rPr>
            </w:pPr>
            <w:permStart w:id="741303450" w:edGrp="everyone"/>
            <w:r>
              <w:rPr>
                <w:rFonts w:cstheme="minorHAnsi"/>
                <w:b/>
                <w:bCs/>
                <w:sz w:val="20"/>
                <w:szCs w:val="20"/>
              </w:rPr>
              <w:t xml:space="preserve">        </w:t>
            </w:r>
            <w:permEnd w:id="741303450"/>
          </w:p>
        </w:tc>
        <w:tc>
          <w:tcPr>
            <w:tcW w:w="5209" w:type="dxa"/>
            <w:vAlign w:val="center"/>
          </w:tcPr>
          <w:p w14:paraId="0DFEF82F" w14:textId="066D3CE9" w:rsidR="002639EE" w:rsidRPr="006938D2" w:rsidRDefault="002639EE" w:rsidP="002639EE">
            <w:pPr>
              <w:rPr>
                <w:rFonts w:cstheme="minorHAnsi"/>
                <w:b/>
                <w:bCs/>
                <w:sz w:val="20"/>
                <w:szCs w:val="20"/>
              </w:rPr>
            </w:pPr>
            <w:r w:rsidRPr="006938D2">
              <w:rPr>
                <w:rFonts w:cstheme="minorHAnsi"/>
                <w:sz w:val="20"/>
                <w:szCs w:val="20"/>
                <w:lang w:val="en-US"/>
              </w:rPr>
              <w:t xml:space="preserve">Link </w:t>
            </w:r>
            <w:r w:rsidRPr="006938D2">
              <w:rPr>
                <w:rFonts w:cstheme="minorHAnsi"/>
                <w:sz w:val="20"/>
                <w:szCs w:val="20"/>
              </w:rPr>
              <w:t xml:space="preserve">Dedicado: </w:t>
            </w:r>
            <w:r w:rsidRPr="006938D2">
              <w:rPr>
                <w:rFonts w:cstheme="minorHAnsi"/>
                <w:sz w:val="20"/>
                <w:szCs w:val="20"/>
                <w:lang w:val="en-US"/>
              </w:rPr>
              <w:t>(</w:t>
            </w:r>
            <w:permStart w:id="1386707360" w:edGrp="everyone"/>
            <w:r w:rsidRPr="006938D2">
              <w:rPr>
                <w:rFonts w:cstheme="minorHAnsi"/>
                <w:sz w:val="20"/>
                <w:szCs w:val="20"/>
                <w:lang w:val="en-US"/>
              </w:rPr>
              <w:t xml:space="preserve">    </w:t>
            </w:r>
            <w:permEnd w:id="1386707360"/>
            <w:r w:rsidRPr="006938D2">
              <w:rPr>
                <w:rFonts w:cstheme="minorHAnsi"/>
                <w:sz w:val="20"/>
                <w:szCs w:val="20"/>
                <w:lang w:val="en-US"/>
              </w:rPr>
              <w:t xml:space="preserve">) </w:t>
            </w:r>
            <w:r w:rsidR="00E62745">
              <w:rPr>
                <w:rFonts w:cstheme="minorHAnsi"/>
                <w:sz w:val="20"/>
                <w:szCs w:val="20"/>
                <w:lang w:val="en-US"/>
              </w:rPr>
              <w:t>2</w:t>
            </w:r>
            <w:r w:rsidRPr="006938D2">
              <w:rPr>
                <w:rFonts w:cstheme="minorHAnsi"/>
                <w:sz w:val="20"/>
                <w:szCs w:val="20"/>
                <w:lang w:val="en-US"/>
              </w:rPr>
              <w:t xml:space="preserve"> MB         (</w:t>
            </w:r>
            <w:permStart w:id="856430414" w:edGrp="everyone"/>
            <w:r w:rsidRPr="006938D2">
              <w:rPr>
                <w:rFonts w:cstheme="minorHAnsi"/>
                <w:sz w:val="20"/>
                <w:szCs w:val="20"/>
                <w:lang w:val="en-US"/>
              </w:rPr>
              <w:t xml:space="preserve">    </w:t>
            </w:r>
            <w:permEnd w:id="856430414"/>
            <w:r w:rsidRPr="006938D2">
              <w:rPr>
                <w:rFonts w:cstheme="minorHAnsi"/>
                <w:sz w:val="20"/>
                <w:szCs w:val="20"/>
                <w:lang w:val="en-US"/>
              </w:rPr>
              <w:t>)</w:t>
            </w:r>
            <w:r w:rsidR="00E62745">
              <w:rPr>
                <w:rFonts w:cstheme="minorHAnsi"/>
                <w:sz w:val="20"/>
                <w:szCs w:val="20"/>
                <w:lang w:val="en-US"/>
              </w:rPr>
              <w:t>4</w:t>
            </w:r>
            <w:r w:rsidRPr="006938D2">
              <w:rPr>
                <w:rFonts w:cstheme="minorHAnsi"/>
                <w:sz w:val="20"/>
                <w:szCs w:val="20"/>
                <w:lang w:val="en-US"/>
              </w:rPr>
              <w:t xml:space="preserve"> MB         </w:t>
            </w:r>
          </w:p>
        </w:tc>
        <w:tc>
          <w:tcPr>
            <w:tcW w:w="2268" w:type="dxa"/>
            <w:vAlign w:val="center"/>
          </w:tcPr>
          <w:p w14:paraId="5CCCC4A0" w14:textId="795F44CC" w:rsidR="002639EE" w:rsidRPr="006938D2" w:rsidRDefault="00E62745" w:rsidP="002639EE">
            <w:pPr>
              <w:rPr>
                <w:rFonts w:cstheme="minorHAnsi"/>
                <w:sz w:val="20"/>
                <w:szCs w:val="20"/>
                <w:lang w:val="en-US"/>
              </w:rPr>
            </w:pPr>
            <w:r>
              <w:rPr>
                <w:rFonts w:cstheme="minorHAnsi"/>
                <w:sz w:val="20"/>
                <w:szCs w:val="20"/>
                <w:lang w:val="en-US"/>
              </w:rPr>
              <w:t>2</w:t>
            </w:r>
            <w:r w:rsidR="002639EE" w:rsidRPr="006938D2">
              <w:rPr>
                <w:rFonts w:cstheme="minorHAnsi"/>
                <w:sz w:val="20"/>
                <w:szCs w:val="20"/>
                <w:lang w:val="en-US"/>
              </w:rPr>
              <w:t xml:space="preserve">Mb – R$ </w:t>
            </w:r>
            <w:r w:rsidR="00DA23BE">
              <w:rPr>
                <w:rFonts w:cstheme="minorHAnsi"/>
                <w:sz w:val="20"/>
                <w:szCs w:val="20"/>
                <w:lang w:val="en-US"/>
              </w:rPr>
              <w:t>3.</w:t>
            </w:r>
            <w:r w:rsidR="00D93ED5">
              <w:rPr>
                <w:rFonts w:cstheme="minorHAnsi"/>
                <w:sz w:val="20"/>
                <w:szCs w:val="20"/>
                <w:lang w:val="en-US"/>
              </w:rPr>
              <w:t>380</w:t>
            </w:r>
            <w:r w:rsidR="003717CE">
              <w:rPr>
                <w:rFonts w:cstheme="minorHAnsi"/>
                <w:sz w:val="20"/>
                <w:szCs w:val="20"/>
                <w:lang w:val="en-US"/>
              </w:rPr>
              <w:t>,00</w:t>
            </w:r>
          </w:p>
          <w:p w14:paraId="0983EC22" w14:textId="7EA46424" w:rsidR="002639EE" w:rsidRPr="006938D2" w:rsidRDefault="00E62745" w:rsidP="002639EE">
            <w:pPr>
              <w:rPr>
                <w:rFonts w:cstheme="minorHAnsi"/>
                <w:b/>
                <w:bCs/>
                <w:sz w:val="20"/>
                <w:szCs w:val="20"/>
              </w:rPr>
            </w:pPr>
            <w:r>
              <w:rPr>
                <w:rFonts w:cstheme="minorHAnsi"/>
                <w:sz w:val="20"/>
                <w:szCs w:val="20"/>
                <w:lang w:val="en-US"/>
              </w:rPr>
              <w:t>4</w:t>
            </w:r>
            <w:r w:rsidR="002639EE" w:rsidRPr="006938D2">
              <w:rPr>
                <w:rFonts w:cstheme="minorHAnsi"/>
                <w:sz w:val="20"/>
                <w:szCs w:val="20"/>
                <w:lang w:val="en-US"/>
              </w:rPr>
              <w:t xml:space="preserve">Mb – R$ </w:t>
            </w:r>
            <w:r w:rsidR="00DA23BE">
              <w:rPr>
                <w:rFonts w:cstheme="minorHAnsi"/>
                <w:sz w:val="20"/>
                <w:szCs w:val="20"/>
                <w:lang w:val="en-US"/>
              </w:rPr>
              <w:t>5.</w:t>
            </w:r>
            <w:r w:rsidR="00D93ED5">
              <w:rPr>
                <w:rFonts w:cstheme="minorHAnsi"/>
                <w:sz w:val="20"/>
                <w:szCs w:val="20"/>
                <w:lang w:val="en-US"/>
              </w:rPr>
              <w:t>390</w:t>
            </w:r>
            <w:r w:rsidR="003717CE">
              <w:rPr>
                <w:rFonts w:cstheme="minorHAnsi"/>
                <w:sz w:val="20"/>
                <w:szCs w:val="20"/>
                <w:lang w:val="en-US"/>
              </w:rPr>
              <w:t>,00</w:t>
            </w:r>
          </w:p>
        </w:tc>
        <w:tc>
          <w:tcPr>
            <w:tcW w:w="1985" w:type="dxa"/>
            <w:vAlign w:val="center"/>
          </w:tcPr>
          <w:p w14:paraId="25068BA7" w14:textId="064B1565" w:rsidR="002639EE" w:rsidRPr="006938D2" w:rsidRDefault="00EE2259" w:rsidP="002639EE">
            <w:pPr>
              <w:rPr>
                <w:rFonts w:cstheme="minorHAnsi"/>
                <w:b/>
                <w:bCs/>
                <w:sz w:val="20"/>
                <w:szCs w:val="20"/>
              </w:rPr>
            </w:pPr>
            <w:permStart w:id="1442869007" w:edGrp="everyone"/>
            <w:r>
              <w:rPr>
                <w:rFonts w:cstheme="minorHAnsi"/>
                <w:b/>
                <w:bCs/>
                <w:sz w:val="20"/>
                <w:szCs w:val="20"/>
              </w:rPr>
              <w:t xml:space="preserve">                                      </w:t>
            </w:r>
            <w:permEnd w:id="1442869007"/>
          </w:p>
        </w:tc>
      </w:tr>
      <w:tr w:rsidR="002639EE" w:rsidRPr="00B739CF" w14:paraId="398330E1" w14:textId="77777777" w:rsidTr="002639EE">
        <w:tc>
          <w:tcPr>
            <w:tcW w:w="421" w:type="dxa"/>
            <w:vAlign w:val="center"/>
          </w:tcPr>
          <w:p w14:paraId="2D6FCEC1" w14:textId="31F1621F" w:rsidR="002639EE" w:rsidRPr="006938D2" w:rsidRDefault="00EE2259" w:rsidP="002639EE">
            <w:pPr>
              <w:rPr>
                <w:rFonts w:cstheme="minorHAnsi"/>
                <w:b/>
                <w:bCs/>
                <w:sz w:val="20"/>
                <w:szCs w:val="20"/>
              </w:rPr>
            </w:pPr>
            <w:permStart w:id="1296830506" w:edGrp="everyone"/>
            <w:r>
              <w:rPr>
                <w:rFonts w:cstheme="minorHAnsi"/>
                <w:b/>
                <w:bCs/>
                <w:sz w:val="20"/>
                <w:szCs w:val="20"/>
              </w:rPr>
              <w:t xml:space="preserve">     </w:t>
            </w:r>
            <w:permEnd w:id="1296830506"/>
          </w:p>
        </w:tc>
        <w:tc>
          <w:tcPr>
            <w:tcW w:w="602" w:type="dxa"/>
            <w:vAlign w:val="center"/>
          </w:tcPr>
          <w:p w14:paraId="355B7D15" w14:textId="5D68881A" w:rsidR="002639EE" w:rsidRPr="006938D2" w:rsidRDefault="00EE2259" w:rsidP="002639EE">
            <w:pPr>
              <w:rPr>
                <w:rFonts w:cstheme="minorHAnsi"/>
                <w:b/>
                <w:bCs/>
                <w:sz w:val="20"/>
                <w:szCs w:val="20"/>
              </w:rPr>
            </w:pPr>
            <w:permStart w:id="1043754449" w:edGrp="everyone"/>
            <w:r>
              <w:rPr>
                <w:rFonts w:cstheme="minorHAnsi"/>
                <w:b/>
                <w:bCs/>
                <w:sz w:val="20"/>
                <w:szCs w:val="20"/>
              </w:rPr>
              <w:t xml:space="preserve">        </w:t>
            </w:r>
            <w:permEnd w:id="1043754449"/>
          </w:p>
        </w:tc>
        <w:tc>
          <w:tcPr>
            <w:tcW w:w="5209" w:type="dxa"/>
            <w:vAlign w:val="center"/>
          </w:tcPr>
          <w:p w14:paraId="11DA6699" w14:textId="53AE1D0D" w:rsidR="002639EE" w:rsidRPr="006938D2" w:rsidRDefault="002639EE" w:rsidP="002639EE">
            <w:pPr>
              <w:rPr>
                <w:rFonts w:cstheme="minorHAnsi"/>
                <w:b/>
                <w:bCs/>
                <w:sz w:val="20"/>
                <w:szCs w:val="20"/>
              </w:rPr>
            </w:pPr>
            <w:r w:rsidRPr="006938D2">
              <w:rPr>
                <w:rFonts w:cstheme="minorHAnsi"/>
                <w:b/>
                <w:sz w:val="20"/>
                <w:szCs w:val="20"/>
              </w:rPr>
              <w:t xml:space="preserve">Links Dedicados acima de </w:t>
            </w:r>
            <w:r w:rsidR="003717CE">
              <w:rPr>
                <w:rFonts w:cstheme="minorHAnsi"/>
                <w:b/>
                <w:sz w:val="20"/>
                <w:szCs w:val="20"/>
              </w:rPr>
              <w:t>4</w:t>
            </w:r>
            <w:r w:rsidRPr="006938D2">
              <w:rPr>
                <w:rFonts w:cstheme="minorHAnsi"/>
                <w:b/>
                <w:sz w:val="20"/>
                <w:szCs w:val="20"/>
              </w:rPr>
              <w:t>Mb estão disponíveis</w:t>
            </w:r>
          </w:p>
        </w:tc>
        <w:tc>
          <w:tcPr>
            <w:tcW w:w="2268" w:type="dxa"/>
            <w:vAlign w:val="center"/>
          </w:tcPr>
          <w:p w14:paraId="029EB881" w14:textId="542FE335" w:rsidR="002639EE" w:rsidRPr="006938D2" w:rsidRDefault="002639EE" w:rsidP="002639EE">
            <w:pPr>
              <w:rPr>
                <w:rFonts w:cstheme="minorHAnsi"/>
                <w:b/>
                <w:bCs/>
                <w:sz w:val="20"/>
                <w:szCs w:val="20"/>
              </w:rPr>
            </w:pPr>
            <w:r w:rsidRPr="006938D2">
              <w:rPr>
                <w:rFonts w:cstheme="minorHAnsi"/>
                <w:b/>
                <w:sz w:val="20"/>
                <w:szCs w:val="20"/>
                <w:lang w:val="en-US"/>
              </w:rPr>
              <w:t>Sob Consulta</w:t>
            </w:r>
          </w:p>
        </w:tc>
        <w:tc>
          <w:tcPr>
            <w:tcW w:w="1985" w:type="dxa"/>
            <w:vAlign w:val="center"/>
          </w:tcPr>
          <w:p w14:paraId="1E18D3D4" w14:textId="55B116E8" w:rsidR="002639EE" w:rsidRPr="006938D2" w:rsidRDefault="00EE2259" w:rsidP="002639EE">
            <w:pPr>
              <w:rPr>
                <w:rFonts w:cstheme="minorHAnsi"/>
                <w:b/>
                <w:bCs/>
                <w:sz w:val="20"/>
                <w:szCs w:val="20"/>
              </w:rPr>
            </w:pPr>
            <w:permStart w:id="1042832815" w:edGrp="everyone"/>
            <w:r>
              <w:rPr>
                <w:rFonts w:cstheme="minorHAnsi"/>
                <w:b/>
                <w:bCs/>
                <w:sz w:val="20"/>
                <w:szCs w:val="20"/>
              </w:rPr>
              <w:t xml:space="preserve">                                      </w:t>
            </w:r>
            <w:permEnd w:id="1042832815"/>
          </w:p>
        </w:tc>
      </w:tr>
      <w:tr w:rsidR="002639EE" w:rsidRPr="00B739CF" w14:paraId="75239B66" w14:textId="77777777" w:rsidTr="002639EE">
        <w:tc>
          <w:tcPr>
            <w:tcW w:w="421" w:type="dxa"/>
            <w:vAlign w:val="center"/>
          </w:tcPr>
          <w:p w14:paraId="78F6EF71" w14:textId="095983FD" w:rsidR="002639EE" w:rsidRPr="006938D2" w:rsidRDefault="00EE2259" w:rsidP="002639EE">
            <w:pPr>
              <w:rPr>
                <w:rFonts w:cstheme="minorHAnsi"/>
                <w:b/>
                <w:bCs/>
                <w:sz w:val="20"/>
                <w:szCs w:val="20"/>
              </w:rPr>
            </w:pPr>
            <w:permStart w:id="1275357466" w:edGrp="everyone"/>
            <w:r>
              <w:rPr>
                <w:rFonts w:cstheme="minorHAnsi"/>
                <w:b/>
                <w:bCs/>
                <w:sz w:val="20"/>
                <w:szCs w:val="20"/>
              </w:rPr>
              <w:t xml:space="preserve">     </w:t>
            </w:r>
            <w:permEnd w:id="1275357466"/>
          </w:p>
        </w:tc>
        <w:tc>
          <w:tcPr>
            <w:tcW w:w="602" w:type="dxa"/>
            <w:vAlign w:val="center"/>
          </w:tcPr>
          <w:p w14:paraId="344CBBBC" w14:textId="7B3D6FD8" w:rsidR="002639EE" w:rsidRPr="006938D2" w:rsidRDefault="00EE2259" w:rsidP="002639EE">
            <w:pPr>
              <w:rPr>
                <w:rFonts w:cstheme="minorHAnsi"/>
                <w:b/>
                <w:bCs/>
                <w:sz w:val="20"/>
                <w:szCs w:val="20"/>
              </w:rPr>
            </w:pPr>
            <w:permStart w:id="1327199101" w:edGrp="everyone"/>
            <w:r>
              <w:rPr>
                <w:rFonts w:cstheme="minorHAnsi"/>
                <w:b/>
                <w:bCs/>
                <w:sz w:val="20"/>
                <w:szCs w:val="20"/>
              </w:rPr>
              <w:t xml:space="preserve">        </w:t>
            </w:r>
            <w:permEnd w:id="1327199101"/>
          </w:p>
        </w:tc>
        <w:tc>
          <w:tcPr>
            <w:tcW w:w="5209" w:type="dxa"/>
            <w:vAlign w:val="center"/>
          </w:tcPr>
          <w:p w14:paraId="7ECAF488" w14:textId="0A57C3A6" w:rsidR="002639EE" w:rsidRPr="006938D2" w:rsidRDefault="00EE2259" w:rsidP="002639EE">
            <w:pPr>
              <w:rPr>
                <w:rFonts w:cstheme="minorHAnsi"/>
                <w:b/>
                <w:bCs/>
                <w:sz w:val="20"/>
                <w:szCs w:val="20"/>
              </w:rPr>
            </w:pPr>
            <w:permStart w:id="73273027" w:edGrp="everyone"/>
            <w:r>
              <w:rPr>
                <w:rFonts w:cstheme="minorHAnsi"/>
                <w:b/>
                <w:bCs/>
                <w:sz w:val="20"/>
                <w:szCs w:val="20"/>
              </w:rPr>
              <w:t xml:space="preserve">                                                                                                              </w:t>
            </w:r>
            <w:permEnd w:id="73273027"/>
          </w:p>
        </w:tc>
        <w:tc>
          <w:tcPr>
            <w:tcW w:w="2268" w:type="dxa"/>
            <w:vAlign w:val="center"/>
          </w:tcPr>
          <w:p w14:paraId="4B14126C" w14:textId="2F59CC71" w:rsidR="002639EE" w:rsidRPr="006938D2" w:rsidRDefault="00EE2259" w:rsidP="002639EE">
            <w:pPr>
              <w:rPr>
                <w:rFonts w:cstheme="minorHAnsi"/>
                <w:b/>
                <w:bCs/>
                <w:sz w:val="20"/>
                <w:szCs w:val="20"/>
              </w:rPr>
            </w:pPr>
            <w:permStart w:id="1883792376" w:edGrp="everyone"/>
            <w:r>
              <w:rPr>
                <w:rFonts w:cstheme="minorHAnsi"/>
                <w:b/>
                <w:bCs/>
                <w:sz w:val="20"/>
                <w:szCs w:val="20"/>
              </w:rPr>
              <w:t xml:space="preserve">                                             </w:t>
            </w:r>
            <w:permEnd w:id="1883792376"/>
          </w:p>
        </w:tc>
        <w:tc>
          <w:tcPr>
            <w:tcW w:w="1985" w:type="dxa"/>
            <w:vAlign w:val="center"/>
          </w:tcPr>
          <w:p w14:paraId="5C138D61" w14:textId="1CE3274C" w:rsidR="002639EE" w:rsidRPr="006938D2" w:rsidRDefault="00EE2259" w:rsidP="002639EE">
            <w:pPr>
              <w:rPr>
                <w:rFonts w:cstheme="minorHAnsi"/>
                <w:b/>
                <w:bCs/>
                <w:sz w:val="20"/>
                <w:szCs w:val="20"/>
              </w:rPr>
            </w:pPr>
            <w:permStart w:id="211755780" w:edGrp="everyone"/>
            <w:r>
              <w:rPr>
                <w:rFonts w:cstheme="minorHAnsi"/>
                <w:b/>
                <w:bCs/>
                <w:sz w:val="20"/>
                <w:szCs w:val="20"/>
              </w:rPr>
              <w:t xml:space="preserve">                                      </w:t>
            </w:r>
            <w:permEnd w:id="211755780"/>
          </w:p>
        </w:tc>
      </w:tr>
      <w:tr w:rsidR="002639EE" w:rsidRPr="00B739CF" w14:paraId="5BC08441" w14:textId="77777777" w:rsidTr="002639EE">
        <w:tc>
          <w:tcPr>
            <w:tcW w:w="8500" w:type="dxa"/>
            <w:gridSpan w:val="4"/>
            <w:vAlign w:val="center"/>
          </w:tcPr>
          <w:p w14:paraId="7DE22468" w14:textId="737A07E8" w:rsidR="002639EE" w:rsidRPr="006938D2" w:rsidRDefault="002639EE" w:rsidP="006938D2">
            <w:pPr>
              <w:jc w:val="right"/>
              <w:rPr>
                <w:rFonts w:cstheme="minorHAnsi"/>
                <w:b/>
                <w:bCs/>
                <w:sz w:val="20"/>
                <w:szCs w:val="20"/>
              </w:rPr>
            </w:pPr>
            <w:r w:rsidRPr="006938D2">
              <w:rPr>
                <w:rFonts w:cstheme="minorHAnsi"/>
                <w:b/>
                <w:bCs/>
                <w:sz w:val="20"/>
                <w:szCs w:val="20"/>
              </w:rPr>
              <w:t>VALOR TOTAL:</w:t>
            </w:r>
          </w:p>
        </w:tc>
        <w:tc>
          <w:tcPr>
            <w:tcW w:w="1985" w:type="dxa"/>
            <w:vAlign w:val="center"/>
          </w:tcPr>
          <w:p w14:paraId="679BB6CB" w14:textId="40632C13" w:rsidR="002639EE" w:rsidRPr="006938D2" w:rsidRDefault="00EE2259" w:rsidP="002639EE">
            <w:pPr>
              <w:rPr>
                <w:rFonts w:cstheme="minorHAnsi"/>
                <w:b/>
                <w:bCs/>
                <w:sz w:val="20"/>
                <w:szCs w:val="20"/>
              </w:rPr>
            </w:pPr>
            <w:permStart w:id="1235317469" w:edGrp="everyone"/>
            <w:r>
              <w:rPr>
                <w:rFonts w:cstheme="minorHAnsi"/>
                <w:b/>
                <w:bCs/>
                <w:sz w:val="20"/>
                <w:szCs w:val="20"/>
              </w:rPr>
              <w:t xml:space="preserve">                                      </w:t>
            </w:r>
            <w:permEnd w:id="1235317469"/>
          </w:p>
        </w:tc>
      </w:tr>
    </w:tbl>
    <w:p w14:paraId="0D5DAE18" w14:textId="77777777" w:rsidR="002639EE" w:rsidRDefault="002639EE" w:rsidP="002639EE">
      <w:pPr>
        <w:spacing w:after="0"/>
        <w:rPr>
          <w:rFonts w:ascii="Arial" w:hAnsi="Arial" w:cs="Arial"/>
          <w:sz w:val="15"/>
          <w:szCs w:val="18"/>
        </w:rPr>
      </w:pPr>
      <w:r w:rsidRPr="00E94A67">
        <w:rPr>
          <w:rFonts w:ascii="Arial" w:hAnsi="Arial" w:cs="Arial"/>
          <w:sz w:val="15"/>
          <w:szCs w:val="18"/>
        </w:rPr>
        <w:t>Cancelamentos de serviços contratados só será aceito se respeitado o prazo de 6 (seis) dias úteis de antecedência à vigência requerida conforme cláusula específica de rescisão de contrato.</w:t>
      </w:r>
    </w:p>
    <w:p w14:paraId="0594A1C9" w14:textId="0E8B342F" w:rsidR="001A747A" w:rsidRPr="002639EE" w:rsidRDefault="001A747A" w:rsidP="002639EE">
      <w:pPr>
        <w:spacing w:after="0"/>
        <w:jc w:val="center"/>
        <w:rPr>
          <w:b/>
          <w:bCs/>
          <w:sz w:val="16"/>
          <w:szCs w:val="16"/>
        </w:rPr>
      </w:pPr>
      <w:r w:rsidRPr="002639EE">
        <w:rPr>
          <w:b/>
          <w:bCs/>
          <w:sz w:val="16"/>
          <w:szCs w:val="16"/>
        </w:rPr>
        <w:t>FORMA DE PAGAMENTO</w:t>
      </w:r>
    </w:p>
    <w:tbl>
      <w:tblPr>
        <w:tblStyle w:val="Tabelacomgrade"/>
        <w:tblW w:w="0" w:type="auto"/>
        <w:tblLook w:val="04A0" w:firstRow="1" w:lastRow="0" w:firstColumn="1" w:lastColumn="0" w:noHBand="0" w:noVBand="1"/>
      </w:tblPr>
      <w:tblGrid>
        <w:gridCol w:w="10536"/>
      </w:tblGrid>
      <w:tr w:rsidR="002639EE" w14:paraId="4670178E" w14:textId="77777777" w:rsidTr="002639EE">
        <w:tc>
          <w:tcPr>
            <w:tcW w:w="10536" w:type="dxa"/>
          </w:tcPr>
          <w:p w14:paraId="3FA85879" w14:textId="77777777" w:rsidR="002639EE" w:rsidRPr="002639EE" w:rsidRDefault="002639EE" w:rsidP="002639EE">
            <w:pPr>
              <w:jc w:val="both"/>
              <w:rPr>
                <w:sz w:val="16"/>
                <w:szCs w:val="16"/>
              </w:rPr>
            </w:pPr>
            <w:r w:rsidRPr="002639EE">
              <w:rPr>
                <w:b/>
                <w:bCs/>
                <w:sz w:val="16"/>
                <w:szCs w:val="16"/>
              </w:rPr>
              <w:t>Locação de equipamentos de Telefonia e Internet</w:t>
            </w:r>
            <w:r w:rsidRPr="002639EE">
              <w:rPr>
                <w:sz w:val="16"/>
                <w:szCs w:val="16"/>
              </w:rPr>
              <w:t>: Através de Depósito/Boleto Bancário com antecedência de até 20 (vinte) dias da data do evento.</w:t>
            </w:r>
          </w:p>
          <w:p w14:paraId="7233C095" w14:textId="3856FC57" w:rsidR="002639EE" w:rsidRDefault="002639EE" w:rsidP="002639EE">
            <w:pPr>
              <w:jc w:val="both"/>
            </w:pPr>
            <w:r w:rsidRPr="002639EE">
              <w:rPr>
                <w:b/>
                <w:bCs/>
                <w:sz w:val="16"/>
                <w:szCs w:val="16"/>
              </w:rPr>
              <w:t>Tarifação</w:t>
            </w:r>
            <w:r w:rsidRPr="002639EE">
              <w:rPr>
                <w:sz w:val="16"/>
                <w:szCs w:val="16"/>
              </w:rPr>
              <w:t>: Valor a pagar pelos pulsos/minutos de ligações realizadas serão cobrados através de boleto bancário após termino do evento</w:t>
            </w:r>
          </w:p>
        </w:tc>
      </w:tr>
    </w:tbl>
    <w:p w14:paraId="7241C622" w14:textId="77777777" w:rsidR="002639EE" w:rsidRPr="006938D2" w:rsidRDefault="002639EE" w:rsidP="002639EE">
      <w:pPr>
        <w:spacing w:after="0"/>
        <w:jc w:val="both"/>
        <w:rPr>
          <w:b/>
          <w:bCs/>
          <w:sz w:val="8"/>
          <w:szCs w:val="8"/>
        </w:rPr>
      </w:pPr>
    </w:p>
    <w:p w14:paraId="0B288B68" w14:textId="3C1A9E35" w:rsidR="001A747A" w:rsidRPr="006938D2" w:rsidRDefault="001A747A" w:rsidP="001A747A">
      <w:pPr>
        <w:spacing w:after="0"/>
        <w:jc w:val="both"/>
        <w:rPr>
          <w:b/>
          <w:bCs/>
          <w:sz w:val="16"/>
          <w:szCs w:val="16"/>
        </w:rPr>
      </w:pPr>
      <w:r w:rsidRPr="002639EE">
        <w:rPr>
          <w:b/>
          <w:bCs/>
          <w:sz w:val="16"/>
          <w:szCs w:val="16"/>
        </w:rPr>
        <w:t>Declaro estar ciente de que o FORMULÁRIO DE LOCAÇÃO DE EQUIPAMENTOS PARA TELEFONIA E INTERNET 202</w:t>
      </w:r>
      <w:r w:rsidR="00D93ED5">
        <w:rPr>
          <w:b/>
          <w:bCs/>
          <w:sz w:val="16"/>
          <w:szCs w:val="16"/>
        </w:rPr>
        <w:t>4</w:t>
      </w:r>
      <w:r w:rsidRPr="002639EE">
        <w:rPr>
          <w:b/>
          <w:bCs/>
          <w:sz w:val="16"/>
          <w:szCs w:val="16"/>
        </w:rPr>
        <w:t xml:space="preserve"> está vinculado com o “CONTRATO PERMISSIONARIO DE USO TEMPORARIO E REMUNERADO DE EQUIPAMENTOS PARA TELEFONIA, INTERNET E INFORMÁTICA” bem como aos serviços acima descritos, cujos termos e condições são de meu pleno conhecimento.</w:t>
      </w:r>
    </w:p>
    <w:p w14:paraId="5E44E0C0" w14:textId="77777777" w:rsidR="006938D2" w:rsidRDefault="006938D2" w:rsidP="001A747A">
      <w:pPr>
        <w:spacing w:after="0"/>
        <w:jc w:val="both"/>
        <w:rPr>
          <w:sz w:val="16"/>
          <w:szCs w:val="16"/>
        </w:rPr>
      </w:pPr>
    </w:p>
    <w:p w14:paraId="43BFEB5E" w14:textId="40328411" w:rsidR="002639EE" w:rsidRDefault="001A747A" w:rsidP="001A747A">
      <w:pPr>
        <w:spacing w:after="0"/>
        <w:jc w:val="both"/>
        <w:rPr>
          <w:sz w:val="16"/>
          <w:szCs w:val="16"/>
        </w:rPr>
      </w:pPr>
      <w:r w:rsidRPr="002639EE">
        <w:rPr>
          <w:sz w:val="16"/>
          <w:szCs w:val="16"/>
        </w:rPr>
        <w:t xml:space="preserve">São Paulo, ______de _____________de </w:t>
      </w:r>
      <w:r w:rsidR="00D466F5">
        <w:rPr>
          <w:sz w:val="16"/>
          <w:szCs w:val="16"/>
        </w:rPr>
        <w:t>202</w:t>
      </w:r>
      <w:r w:rsidR="00D93ED5">
        <w:rPr>
          <w:sz w:val="16"/>
          <w:szCs w:val="16"/>
        </w:rPr>
        <w:t>4</w:t>
      </w:r>
    </w:p>
    <w:p w14:paraId="7EAD8A1F" w14:textId="77777777" w:rsidR="006938D2" w:rsidRDefault="006938D2" w:rsidP="001A747A">
      <w:pPr>
        <w:spacing w:after="0"/>
        <w:jc w:val="both"/>
        <w:rPr>
          <w:sz w:val="16"/>
          <w:szCs w:val="16"/>
        </w:rPr>
      </w:pPr>
    </w:p>
    <w:p w14:paraId="1399DFB3" w14:textId="77777777" w:rsidR="002639EE" w:rsidRPr="002639EE" w:rsidRDefault="002639EE" w:rsidP="001A747A">
      <w:pPr>
        <w:spacing w:after="0"/>
        <w:jc w:val="both"/>
        <w:rPr>
          <w:sz w:val="16"/>
          <w:szCs w:val="16"/>
        </w:rPr>
      </w:pPr>
    </w:p>
    <w:p w14:paraId="67E47D26" w14:textId="77777777" w:rsidR="006938D2" w:rsidRDefault="006938D2" w:rsidP="001A747A">
      <w:pPr>
        <w:spacing w:after="0"/>
        <w:jc w:val="both"/>
        <w:rPr>
          <w:sz w:val="16"/>
          <w:szCs w:val="16"/>
        </w:rPr>
      </w:pPr>
    </w:p>
    <w:p w14:paraId="48271ED9" w14:textId="24AEF143" w:rsidR="006938D2" w:rsidRDefault="006938D2" w:rsidP="001A747A">
      <w:pPr>
        <w:spacing w:after="0"/>
        <w:jc w:val="both"/>
        <w:rPr>
          <w:sz w:val="16"/>
          <w:szCs w:val="16"/>
        </w:rPr>
        <w:sectPr w:rsidR="006938D2" w:rsidSect="00ED00E0">
          <w:headerReference w:type="default" r:id="rId11"/>
          <w:footerReference w:type="default" r:id="rId12"/>
          <w:pgSz w:w="11906" w:h="16838"/>
          <w:pgMar w:top="851" w:right="680" w:bottom="851" w:left="680" w:header="709" w:footer="709" w:gutter="0"/>
          <w:cols w:space="708"/>
          <w:docGrid w:linePitch="360"/>
        </w:sectPr>
      </w:pPr>
    </w:p>
    <w:p w14:paraId="707B7A3E" w14:textId="0433894E" w:rsidR="001A747A" w:rsidRPr="002639EE" w:rsidRDefault="001A747A" w:rsidP="001A747A">
      <w:pPr>
        <w:spacing w:after="0"/>
        <w:jc w:val="both"/>
        <w:rPr>
          <w:sz w:val="16"/>
          <w:szCs w:val="16"/>
        </w:rPr>
      </w:pPr>
      <w:r w:rsidRPr="002639EE">
        <w:rPr>
          <w:sz w:val="16"/>
          <w:szCs w:val="16"/>
        </w:rPr>
        <w:t>______________________________</w:t>
      </w:r>
    </w:p>
    <w:p w14:paraId="4C0D820D" w14:textId="77777777" w:rsidR="001A747A" w:rsidRPr="002639EE" w:rsidRDefault="001A747A" w:rsidP="001A747A">
      <w:pPr>
        <w:spacing w:after="0"/>
        <w:jc w:val="both"/>
        <w:rPr>
          <w:sz w:val="16"/>
          <w:szCs w:val="16"/>
        </w:rPr>
      </w:pPr>
      <w:r w:rsidRPr="002639EE">
        <w:rPr>
          <w:sz w:val="16"/>
          <w:szCs w:val="16"/>
        </w:rPr>
        <w:t>Assinatura do Contratante</w:t>
      </w:r>
      <w:r w:rsidRPr="002639EE">
        <w:rPr>
          <w:sz w:val="16"/>
          <w:szCs w:val="16"/>
        </w:rPr>
        <w:tab/>
      </w:r>
    </w:p>
    <w:p w14:paraId="3D430B5C" w14:textId="5BD4BB02" w:rsidR="001A747A" w:rsidRPr="002639EE" w:rsidRDefault="001A747A" w:rsidP="001A747A">
      <w:pPr>
        <w:spacing w:after="0"/>
        <w:jc w:val="both"/>
        <w:rPr>
          <w:sz w:val="16"/>
          <w:szCs w:val="16"/>
        </w:rPr>
      </w:pPr>
      <w:r w:rsidRPr="002639EE">
        <w:rPr>
          <w:sz w:val="16"/>
          <w:szCs w:val="16"/>
        </w:rPr>
        <w:t>_______________________________</w:t>
      </w:r>
    </w:p>
    <w:p w14:paraId="1F09EF41" w14:textId="7F3EF11B" w:rsidR="002639EE" w:rsidRDefault="001A747A" w:rsidP="002639EE">
      <w:pPr>
        <w:spacing w:after="0"/>
        <w:jc w:val="both"/>
        <w:rPr>
          <w:sz w:val="16"/>
          <w:szCs w:val="16"/>
        </w:rPr>
      </w:pPr>
      <w:r w:rsidRPr="002639EE">
        <w:rPr>
          <w:sz w:val="16"/>
          <w:szCs w:val="16"/>
        </w:rPr>
        <w:t>Assinatura da Contratad</w:t>
      </w:r>
      <w:r w:rsidR="002639EE">
        <w:rPr>
          <w:sz w:val="16"/>
          <w:szCs w:val="16"/>
        </w:rPr>
        <w:t>a</w:t>
      </w:r>
    </w:p>
    <w:p w14:paraId="05E1B43F" w14:textId="77777777" w:rsidR="002639EE" w:rsidRDefault="002639EE" w:rsidP="002639EE">
      <w:pPr>
        <w:spacing w:after="0"/>
        <w:jc w:val="both"/>
        <w:rPr>
          <w:sz w:val="28"/>
          <w:szCs w:val="28"/>
        </w:rPr>
        <w:sectPr w:rsidR="002639EE" w:rsidSect="002639EE">
          <w:type w:val="continuous"/>
          <w:pgSz w:w="11906" w:h="16838"/>
          <w:pgMar w:top="851" w:right="680" w:bottom="851" w:left="680" w:header="709" w:footer="709" w:gutter="0"/>
          <w:cols w:num="2" w:space="708"/>
          <w:docGrid w:linePitch="360"/>
        </w:sectPr>
      </w:pPr>
    </w:p>
    <w:p w14:paraId="2CB48C20" w14:textId="3ECC91E1" w:rsidR="002639EE" w:rsidRDefault="002639EE" w:rsidP="002639EE">
      <w:pPr>
        <w:spacing w:after="0"/>
        <w:jc w:val="center"/>
        <w:rPr>
          <w:b/>
          <w:bCs/>
          <w:sz w:val="28"/>
          <w:szCs w:val="28"/>
        </w:rPr>
      </w:pPr>
      <w:r w:rsidRPr="002639EE">
        <w:rPr>
          <w:b/>
          <w:bCs/>
          <w:sz w:val="28"/>
          <w:szCs w:val="28"/>
        </w:rPr>
        <w:lastRenderedPageBreak/>
        <w:t>Tabela de Valores Para a Locação de Equipamentos de Telefonia e Internet</w:t>
      </w:r>
    </w:p>
    <w:p w14:paraId="49053908" w14:textId="6869CF01" w:rsidR="002639EE" w:rsidRDefault="002639EE" w:rsidP="002639EE">
      <w:pPr>
        <w:spacing w:after="0"/>
        <w:jc w:val="center"/>
        <w:rPr>
          <w:b/>
          <w:bCs/>
          <w:sz w:val="18"/>
          <w:szCs w:val="18"/>
        </w:rPr>
      </w:pPr>
    </w:p>
    <w:tbl>
      <w:tblPr>
        <w:tblStyle w:val="Tabelacomgrade"/>
        <w:tblW w:w="0" w:type="auto"/>
        <w:tblLook w:val="04A0" w:firstRow="1" w:lastRow="0" w:firstColumn="1" w:lastColumn="0" w:noHBand="0" w:noVBand="1"/>
      </w:tblPr>
      <w:tblGrid>
        <w:gridCol w:w="6799"/>
        <w:gridCol w:w="3737"/>
      </w:tblGrid>
      <w:tr w:rsidR="00BB126D" w14:paraId="372B39E7" w14:textId="77777777" w:rsidTr="00BB126D">
        <w:trPr>
          <w:trHeight w:val="567"/>
        </w:trPr>
        <w:tc>
          <w:tcPr>
            <w:tcW w:w="6799" w:type="dxa"/>
            <w:vAlign w:val="center"/>
          </w:tcPr>
          <w:p w14:paraId="71DBA883" w14:textId="04E51628" w:rsidR="00BB126D" w:rsidRPr="00BB126D" w:rsidRDefault="00BB126D" w:rsidP="00BB126D">
            <w:pPr>
              <w:jc w:val="center"/>
              <w:rPr>
                <w:b/>
                <w:bCs/>
                <w:sz w:val="20"/>
                <w:szCs w:val="20"/>
              </w:rPr>
            </w:pPr>
            <w:r w:rsidRPr="00BB126D">
              <w:rPr>
                <w:b/>
                <w:bCs/>
                <w:sz w:val="20"/>
                <w:szCs w:val="20"/>
              </w:rPr>
              <w:t>DESCRIÇÕES</w:t>
            </w:r>
          </w:p>
        </w:tc>
        <w:tc>
          <w:tcPr>
            <w:tcW w:w="3737" w:type="dxa"/>
            <w:vAlign w:val="center"/>
          </w:tcPr>
          <w:p w14:paraId="12DCAED1" w14:textId="68E57ABA" w:rsidR="00BB126D" w:rsidRPr="00BB126D" w:rsidRDefault="00BB126D" w:rsidP="00BB126D">
            <w:pPr>
              <w:jc w:val="center"/>
              <w:rPr>
                <w:b/>
                <w:bCs/>
                <w:sz w:val="20"/>
                <w:szCs w:val="20"/>
              </w:rPr>
            </w:pPr>
            <w:r w:rsidRPr="00BB126D">
              <w:rPr>
                <w:b/>
                <w:bCs/>
                <w:sz w:val="20"/>
                <w:szCs w:val="20"/>
              </w:rPr>
              <w:t>VALORES</w:t>
            </w:r>
          </w:p>
        </w:tc>
      </w:tr>
    </w:tbl>
    <w:p w14:paraId="3E37572B" w14:textId="378C5DCD" w:rsidR="002639EE" w:rsidRDefault="002639EE" w:rsidP="002639EE">
      <w:pPr>
        <w:spacing w:after="0"/>
        <w:jc w:val="center"/>
        <w:rPr>
          <w:b/>
          <w:bCs/>
          <w:sz w:val="18"/>
          <w:szCs w:val="18"/>
        </w:rPr>
      </w:pPr>
    </w:p>
    <w:tbl>
      <w:tblPr>
        <w:tblStyle w:val="Tabelacomgrade"/>
        <w:tblW w:w="0" w:type="auto"/>
        <w:tblLook w:val="04A0" w:firstRow="1" w:lastRow="0" w:firstColumn="1" w:lastColumn="0" w:noHBand="0" w:noVBand="1"/>
      </w:tblPr>
      <w:tblGrid>
        <w:gridCol w:w="6799"/>
        <w:gridCol w:w="3737"/>
      </w:tblGrid>
      <w:tr w:rsidR="00BB126D" w:rsidRPr="00BB126D" w14:paraId="6D157D31" w14:textId="77777777" w:rsidTr="00776251">
        <w:tc>
          <w:tcPr>
            <w:tcW w:w="10536" w:type="dxa"/>
            <w:gridSpan w:val="2"/>
          </w:tcPr>
          <w:p w14:paraId="574AD68B" w14:textId="7C54A890" w:rsidR="00BB126D" w:rsidRPr="00BB126D" w:rsidRDefault="00BB126D" w:rsidP="002639EE">
            <w:pPr>
              <w:jc w:val="center"/>
              <w:rPr>
                <w:rFonts w:cstheme="minorHAnsi"/>
                <w:b/>
                <w:bCs/>
                <w:sz w:val="18"/>
                <w:szCs w:val="18"/>
              </w:rPr>
            </w:pPr>
            <w:r w:rsidRPr="00BB126D">
              <w:rPr>
                <w:rFonts w:cstheme="minorHAnsi"/>
                <w:b/>
                <w:bCs/>
                <w:sz w:val="18"/>
                <w:szCs w:val="18"/>
              </w:rPr>
              <w:t>LINHAS TELEFONICAS</w:t>
            </w:r>
          </w:p>
        </w:tc>
      </w:tr>
      <w:tr w:rsidR="00BB126D" w:rsidRPr="00BB126D" w14:paraId="5545503F" w14:textId="77777777" w:rsidTr="00BB126D">
        <w:trPr>
          <w:trHeight w:val="176"/>
        </w:trPr>
        <w:tc>
          <w:tcPr>
            <w:tcW w:w="6799" w:type="dxa"/>
          </w:tcPr>
          <w:p w14:paraId="6C70BF47" w14:textId="30A1DE5D" w:rsidR="00BB126D" w:rsidRPr="00BB126D" w:rsidRDefault="0025070E" w:rsidP="00BB126D">
            <w:pPr>
              <w:rPr>
                <w:rFonts w:cstheme="minorHAnsi"/>
                <w:b/>
                <w:bCs/>
                <w:sz w:val="18"/>
                <w:szCs w:val="18"/>
              </w:rPr>
            </w:pPr>
            <w:r>
              <w:rPr>
                <w:rFonts w:cstheme="minorHAnsi"/>
                <w:sz w:val="18"/>
                <w:szCs w:val="18"/>
              </w:rPr>
              <w:t>Telefonia IP</w:t>
            </w:r>
          </w:p>
        </w:tc>
        <w:tc>
          <w:tcPr>
            <w:tcW w:w="3737" w:type="dxa"/>
          </w:tcPr>
          <w:p w14:paraId="3C66F803" w14:textId="14C4AFAB" w:rsidR="00BB126D" w:rsidRPr="00BB126D" w:rsidRDefault="00BB126D" w:rsidP="002639EE">
            <w:pPr>
              <w:jc w:val="center"/>
              <w:rPr>
                <w:rFonts w:cstheme="minorHAnsi"/>
                <w:b/>
                <w:bCs/>
                <w:sz w:val="18"/>
                <w:szCs w:val="18"/>
              </w:rPr>
            </w:pPr>
            <w:r w:rsidRPr="00BB126D">
              <w:rPr>
                <w:rFonts w:cstheme="minorHAnsi"/>
                <w:sz w:val="18"/>
                <w:szCs w:val="18"/>
              </w:rPr>
              <w:t>R$ 2</w:t>
            </w:r>
            <w:r w:rsidR="00D93ED5">
              <w:rPr>
                <w:rFonts w:cstheme="minorHAnsi"/>
                <w:sz w:val="18"/>
                <w:szCs w:val="18"/>
              </w:rPr>
              <w:t>4</w:t>
            </w:r>
            <w:r w:rsidR="00663462">
              <w:rPr>
                <w:rFonts w:cstheme="minorHAnsi"/>
                <w:sz w:val="18"/>
                <w:szCs w:val="18"/>
              </w:rPr>
              <w:t>5,00</w:t>
            </w:r>
          </w:p>
        </w:tc>
      </w:tr>
      <w:tr w:rsidR="00BB126D" w:rsidRPr="00BB126D" w14:paraId="0145AC4A" w14:textId="77777777" w:rsidTr="00BB126D">
        <w:tc>
          <w:tcPr>
            <w:tcW w:w="6799" w:type="dxa"/>
          </w:tcPr>
          <w:p w14:paraId="5F2473D3" w14:textId="7A694165" w:rsidR="00BB126D" w:rsidRPr="00BB126D" w:rsidRDefault="00BB126D" w:rsidP="00BB126D">
            <w:pPr>
              <w:rPr>
                <w:rFonts w:cstheme="minorHAnsi"/>
                <w:b/>
                <w:bCs/>
                <w:sz w:val="18"/>
                <w:szCs w:val="18"/>
              </w:rPr>
            </w:pPr>
            <w:r w:rsidRPr="00BB126D">
              <w:rPr>
                <w:rFonts w:cstheme="minorHAnsi"/>
                <w:sz w:val="18"/>
                <w:szCs w:val="18"/>
              </w:rPr>
              <w:t>Bloqueios DDD, DDI e Celular</w:t>
            </w:r>
          </w:p>
        </w:tc>
        <w:tc>
          <w:tcPr>
            <w:tcW w:w="3737" w:type="dxa"/>
          </w:tcPr>
          <w:p w14:paraId="147C57EC" w14:textId="5B328E77" w:rsidR="00BB126D" w:rsidRPr="00BB126D" w:rsidRDefault="00BB126D" w:rsidP="002639EE">
            <w:pPr>
              <w:jc w:val="center"/>
              <w:rPr>
                <w:rFonts w:cstheme="minorHAnsi"/>
                <w:b/>
                <w:bCs/>
                <w:sz w:val="18"/>
                <w:szCs w:val="18"/>
              </w:rPr>
            </w:pPr>
            <w:r w:rsidRPr="00BB126D">
              <w:rPr>
                <w:rFonts w:cstheme="minorHAnsi"/>
                <w:b/>
                <w:bCs/>
                <w:sz w:val="18"/>
                <w:szCs w:val="18"/>
              </w:rPr>
              <w:t>Sem ônus</w:t>
            </w:r>
          </w:p>
        </w:tc>
      </w:tr>
      <w:tr w:rsidR="00BB126D" w:rsidRPr="00BB126D" w14:paraId="46E22452" w14:textId="77777777" w:rsidTr="00BB126D">
        <w:tc>
          <w:tcPr>
            <w:tcW w:w="6799" w:type="dxa"/>
          </w:tcPr>
          <w:p w14:paraId="68EF4528" w14:textId="08ABDCC7" w:rsidR="00BB126D" w:rsidRPr="00BB126D" w:rsidRDefault="00BB126D" w:rsidP="00BB126D">
            <w:pPr>
              <w:rPr>
                <w:rFonts w:cstheme="minorHAnsi"/>
                <w:b/>
                <w:bCs/>
                <w:sz w:val="18"/>
                <w:szCs w:val="18"/>
              </w:rPr>
            </w:pPr>
            <w:r w:rsidRPr="00BB126D">
              <w:rPr>
                <w:rFonts w:cstheme="minorHAnsi"/>
                <w:sz w:val="18"/>
                <w:szCs w:val="18"/>
              </w:rPr>
              <w:t>Cadeado eletrônico</w:t>
            </w:r>
          </w:p>
        </w:tc>
        <w:tc>
          <w:tcPr>
            <w:tcW w:w="3737" w:type="dxa"/>
          </w:tcPr>
          <w:p w14:paraId="3E3D0B2A" w14:textId="10CC635E" w:rsidR="00BB126D" w:rsidRPr="00BB126D" w:rsidRDefault="00BB126D" w:rsidP="002639EE">
            <w:pPr>
              <w:jc w:val="center"/>
              <w:rPr>
                <w:rFonts w:cstheme="minorHAnsi"/>
                <w:b/>
                <w:bCs/>
                <w:sz w:val="18"/>
                <w:szCs w:val="18"/>
              </w:rPr>
            </w:pPr>
            <w:r w:rsidRPr="00BB126D">
              <w:rPr>
                <w:rFonts w:cstheme="minorHAnsi"/>
                <w:b/>
                <w:bCs/>
                <w:sz w:val="18"/>
                <w:szCs w:val="18"/>
              </w:rPr>
              <w:t>Sem ônus</w:t>
            </w:r>
          </w:p>
        </w:tc>
      </w:tr>
      <w:tr w:rsidR="00BB126D" w:rsidRPr="00BB126D" w14:paraId="5B4B68B2" w14:textId="77777777" w:rsidTr="00BB126D">
        <w:tc>
          <w:tcPr>
            <w:tcW w:w="6799" w:type="dxa"/>
          </w:tcPr>
          <w:p w14:paraId="6C98445D" w14:textId="64DCAC83" w:rsidR="00BB126D" w:rsidRPr="00BB126D" w:rsidRDefault="00BB126D" w:rsidP="00BB126D">
            <w:pPr>
              <w:rPr>
                <w:rFonts w:cstheme="minorHAnsi"/>
                <w:b/>
                <w:bCs/>
                <w:sz w:val="18"/>
                <w:szCs w:val="18"/>
              </w:rPr>
            </w:pPr>
            <w:r w:rsidRPr="00BB126D">
              <w:rPr>
                <w:rFonts w:cstheme="minorHAnsi"/>
                <w:sz w:val="18"/>
                <w:szCs w:val="18"/>
              </w:rPr>
              <w:t>Aparelho Telefônico Analógico</w:t>
            </w:r>
          </w:p>
        </w:tc>
        <w:tc>
          <w:tcPr>
            <w:tcW w:w="3737" w:type="dxa"/>
          </w:tcPr>
          <w:p w14:paraId="2883972D" w14:textId="0C0CD409" w:rsidR="00BB126D" w:rsidRPr="00BB126D" w:rsidRDefault="00BB126D" w:rsidP="002639EE">
            <w:pPr>
              <w:jc w:val="center"/>
              <w:rPr>
                <w:rFonts w:cstheme="minorHAnsi"/>
                <w:b/>
                <w:bCs/>
                <w:sz w:val="18"/>
                <w:szCs w:val="18"/>
              </w:rPr>
            </w:pPr>
            <w:r w:rsidRPr="00BB126D">
              <w:rPr>
                <w:rFonts w:cstheme="minorHAnsi"/>
                <w:b/>
                <w:bCs/>
                <w:sz w:val="18"/>
                <w:szCs w:val="18"/>
              </w:rPr>
              <w:t>Sem ônus</w:t>
            </w:r>
          </w:p>
        </w:tc>
      </w:tr>
    </w:tbl>
    <w:p w14:paraId="576274F3" w14:textId="77777777" w:rsidR="006938D2" w:rsidRPr="006938D2" w:rsidRDefault="006938D2" w:rsidP="00BB126D">
      <w:pPr>
        <w:spacing w:after="0"/>
        <w:rPr>
          <w:rFonts w:cstheme="minorHAnsi"/>
          <w:b/>
          <w:sz w:val="5"/>
          <w:szCs w:val="5"/>
        </w:rPr>
      </w:pPr>
    </w:p>
    <w:p w14:paraId="3FA4E88B" w14:textId="1D2C81BC" w:rsidR="00BB126D" w:rsidRPr="00BB126D" w:rsidRDefault="00BB126D" w:rsidP="006938D2">
      <w:pPr>
        <w:spacing w:after="0"/>
        <w:jc w:val="both"/>
        <w:rPr>
          <w:rFonts w:cstheme="minorHAnsi"/>
          <w:sz w:val="15"/>
          <w:szCs w:val="15"/>
        </w:rPr>
      </w:pPr>
      <w:r w:rsidRPr="00BB126D">
        <w:rPr>
          <w:rFonts w:cstheme="minorHAnsi"/>
          <w:b/>
          <w:sz w:val="15"/>
          <w:szCs w:val="15"/>
        </w:rPr>
        <w:t>Linha Telefonica</w:t>
      </w:r>
      <w:r w:rsidRPr="00BB126D">
        <w:rPr>
          <w:rFonts w:cstheme="minorHAnsi"/>
          <w:sz w:val="15"/>
          <w:szCs w:val="15"/>
        </w:rPr>
        <w:t xml:space="preserve"> – </w:t>
      </w:r>
      <w:r w:rsidR="0025070E">
        <w:rPr>
          <w:rFonts w:cstheme="minorHAnsi"/>
          <w:sz w:val="15"/>
          <w:szCs w:val="15"/>
        </w:rPr>
        <w:t>N</w:t>
      </w:r>
      <w:r w:rsidRPr="00BB126D">
        <w:rPr>
          <w:rFonts w:cstheme="minorHAnsi"/>
          <w:sz w:val="15"/>
          <w:szCs w:val="15"/>
        </w:rPr>
        <w:t>ecessário discar 0 (zero) para obter linha.</w:t>
      </w:r>
    </w:p>
    <w:p w14:paraId="3479F9A2" w14:textId="77777777" w:rsidR="00BB126D" w:rsidRPr="00BB126D" w:rsidRDefault="00BB126D" w:rsidP="006938D2">
      <w:pPr>
        <w:spacing w:after="0"/>
        <w:jc w:val="both"/>
        <w:rPr>
          <w:rFonts w:cstheme="minorHAnsi"/>
          <w:sz w:val="15"/>
          <w:szCs w:val="15"/>
        </w:rPr>
      </w:pPr>
      <w:r w:rsidRPr="00BB126D">
        <w:rPr>
          <w:rFonts w:cstheme="minorHAnsi"/>
          <w:sz w:val="15"/>
          <w:szCs w:val="15"/>
        </w:rPr>
        <w:t xml:space="preserve">Aparelhos telefônicos devem ser devolvidos no final do evento até 30 minutos após o encerramento oficial. A não devolução implicará na cobrança do(s) mesmo(s) constante em nota fiscal. </w:t>
      </w:r>
    </w:p>
    <w:p w14:paraId="73528428" w14:textId="42D28FA3" w:rsidR="00BB126D" w:rsidRPr="00BB126D" w:rsidRDefault="00BB126D" w:rsidP="00BB126D">
      <w:pPr>
        <w:spacing w:after="0"/>
        <w:rPr>
          <w:rFonts w:cstheme="minorHAnsi"/>
          <w:b/>
          <w:bCs/>
          <w:sz w:val="18"/>
          <w:szCs w:val="18"/>
        </w:rPr>
      </w:pPr>
    </w:p>
    <w:tbl>
      <w:tblPr>
        <w:tblStyle w:val="Tabelacomgrade"/>
        <w:tblW w:w="0" w:type="auto"/>
        <w:tblLook w:val="04A0" w:firstRow="1" w:lastRow="0" w:firstColumn="1" w:lastColumn="0" w:noHBand="0" w:noVBand="1"/>
      </w:tblPr>
      <w:tblGrid>
        <w:gridCol w:w="6799"/>
        <w:gridCol w:w="3737"/>
      </w:tblGrid>
      <w:tr w:rsidR="00BB126D" w:rsidRPr="00BB126D" w14:paraId="3A873794" w14:textId="77777777" w:rsidTr="0028479E">
        <w:tc>
          <w:tcPr>
            <w:tcW w:w="10536" w:type="dxa"/>
            <w:gridSpan w:val="2"/>
          </w:tcPr>
          <w:p w14:paraId="3789BF93" w14:textId="123BF2D9" w:rsidR="00BB126D" w:rsidRPr="00BB126D" w:rsidRDefault="00BB126D" w:rsidP="0028479E">
            <w:pPr>
              <w:jc w:val="center"/>
              <w:rPr>
                <w:rFonts w:cstheme="minorHAnsi"/>
                <w:b/>
                <w:bCs/>
                <w:sz w:val="18"/>
                <w:szCs w:val="18"/>
              </w:rPr>
            </w:pPr>
            <w:r w:rsidRPr="00BB126D">
              <w:rPr>
                <w:rFonts w:cstheme="minorHAnsi"/>
                <w:b/>
                <w:bCs/>
                <w:sz w:val="18"/>
                <w:szCs w:val="18"/>
              </w:rPr>
              <w:t>INTERNET - Acesso Compartilhado</w:t>
            </w:r>
          </w:p>
        </w:tc>
      </w:tr>
      <w:tr w:rsidR="00BB126D" w:rsidRPr="00BB126D" w14:paraId="21DB0E8C" w14:textId="77777777" w:rsidTr="0028479E">
        <w:trPr>
          <w:trHeight w:val="176"/>
        </w:trPr>
        <w:tc>
          <w:tcPr>
            <w:tcW w:w="6799" w:type="dxa"/>
          </w:tcPr>
          <w:p w14:paraId="706C060C" w14:textId="29FDC786" w:rsidR="00BB126D" w:rsidRPr="00BB126D" w:rsidRDefault="00A76D5E" w:rsidP="0028479E">
            <w:pPr>
              <w:rPr>
                <w:rFonts w:cstheme="minorHAnsi"/>
                <w:b/>
                <w:bCs/>
                <w:sz w:val="18"/>
                <w:szCs w:val="18"/>
              </w:rPr>
            </w:pPr>
            <w:r w:rsidRPr="004822B2">
              <w:rPr>
                <w:rFonts w:cstheme="minorHAnsi"/>
                <w:sz w:val="20"/>
                <w:szCs w:val="20"/>
              </w:rPr>
              <w:t>Roteador Dual Band até 20 conexões simultâneas (sem internet)</w:t>
            </w:r>
          </w:p>
        </w:tc>
        <w:tc>
          <w:tcPr>
            <w:tcW w:w="3737" w:type="dxa"/>
          </w:tcPr>
          <w:p w14:paraId="7B310007" w14:textId="3D21EBD5" w:rsidR="00BB126D" w:rsidRPr="00BB126D" w:rsidRDefault="00BB126D" w:rsidP="0028479E">
            <w:pPr>
              <w:jc w:val="center"/>
              <w:rPr>
                <w:rFonts w:cstheme="minorHAnsi"/>
                <w:sz w:val="18"/>
                <w:szCs w:val="18"/>
              </w:rPr>
            </w:pPr>
            <w:r w:rsidRPr="00BB126D">
              <w:rPr>
                <w:rFonts w:cstheme="minorHAnsi"/>
                <w:sz w:val="18"/>
                <w:szCs w:val="18"/>
              </w:rPr>
              <w:t>R$ 2</w:t>
            </w:r>
            <w:r w:rsidR="00D93ED5">
              <w:rPr>
                <w:rFonts w:cstheme="minorHAnsi"/>
                <w:sz w:val="18"/>
                <w:szCs w:val="18"/>
              </w:rPr>
              <w:t>5</w:t>
            </w:r>
            <w:r w:rsidR="00663462">
              <w:rPr>
                <w:rFonts w:cstheme="minorHAnsi"/>
                <w:sz w:val="18"/>
                <w:szCs w:val="18"/>
              </w:rPr>
              <w:t>5,00</w:t>
            </w:r>
          </w:p>
        </w:tc>
      </w:tr>
      <w:tr w:rsidR="00BB126D" w:rsidRPr="00BB126D" w14:paraId="5444A23D" w14:textId="77777777" w:rsidTr="0028479E">
        <w:tc>
          <w:tcPr>
            <w:tcW w:w="6799" w:type="dxa"/>
          </w:tcPr>
          <w:p w14:paraId="6BC9CA07" w14:textId="02643873" w:rsidR="00BB126D" w:rsidRPr="00BB126D" w:rsidRDefault="00BB126D" w:rsidP="0028479E">
            <w:pPr>
              <w:rPr>
                <w:rFonts w:cstheme="minorHAnsi"/>
                <w:b/>
                <w:bCs/>
                <w:sz w:val="18"/>
                <w:szCs w:val="18"/>
              </w:rPr>
            </w:pPr>
            <w:r w:rsidRPr="00BB126D">
              <w:rPr>
                <w:rFonts w:cstheme="minorHAnsi"/>
                <w:sz w:val="18"/>
                <w:szCs w:val="18"/>
              </w:rPr>
              <w:t xml:space="preserve">Ponto de internet banda larga </w:t>
            </w:r>
            <w:r w:rsidR="003717CE">
              <w:rPr>
                <w:rFonts w:cstheme="minorHAnsi"/>
                <w:sz w:val="18"/>
                <w:szCs w:val="18"/>
              </w:rPr>
              <w:t>2</w:t>
            </w:r>
            <w:r w:rsidRPr="00BB126D">
              <w:rPr>
                <w:rFonts w:cstheme="minorHAnsi"/>
                <w:sz w:val="18"/>
                <w:szCs w:val="18"/>
              </w:rPr>
              <w:t>Mbps (acesso compartilhado)</w:t>
            </w:r>
          </w:p>
        </w:tc>
        <w:tc>
          <w:tcPr>
            <w:tcW w:w="3737" w:type="dxa"/>
          </w:tcPr>
          <w:p w14:paraId="37585F16" w14:textId="7D9AB6D1" w:rsidR="00BB126D" w:rsidRPr="00BB126D" w:rsidRDefault="00BB126D" w:rsidP="0028479E">
            <w:pPr>
              <w:jc w:val="center"/>
              <w:rPr>
                <w:rFonts w:cstheme="minorHAnsi"/>
                <w:sz w:val="18"/>
                <w:szCs w:val="18"/>
              </w:rPr>
            </w:pPr>
            <w:r w:rsidRPr="00BB126D">
              <w:rPr>
                <w:rFonts w:cstheme="minorHAnsi"/>
                <w:sz w:val="18"/>
                <w:szCs w:val="18"/>
              </w:rPr>
              <w:t xml:space="preserve">R$ </w:t>
            </w:r>
            <w:r w:rsidR="00DA23BE">
              <w:rPr>
                <w:rFonts w:cstheme="minorHAnsi"/>
                <w:sz w:val="18"/>
                <w:szCs w:val="18"/>
              </w:rPr>
              <w:t>7</w:t>
            </w:r>
            <w:r w:rsidR="00D93ED5">
              <w:rPr>
                <w:rFonts w:cstheme="minorHAnsi"/>
                <w:sz w:val="18"/>
                <w:szCs w:val="18"/>
              </w:rPr>
              <w:t>7</w:t>
            </w:r>
            <w:r w:rsidR="00DA23BE">
              <w:rPr>
                <w:rFonts w:cstheme="minorHAnsi"/>
                <w:sz w:val="18"/>
                <w:szCs w:val="18"/>
              </w:rPr>
              <w:t>0</w:t>
            </w:r>
            <w:r w:rsidR="005025C3">
              <w:rPr>
                <w:rFonts w:cstheme="minorHAnsi"/>
                <w:sz w:val="18"/>
                <w:szCs w:val="18"/>
              </w:rPr>
              <w:t>,00</w:t>
            </w:r>
          </w:p>
        </w:tc>
      </w:tr>
      <w:tr w:rsidR="00BB126D" w:rsidRPr="00BB126D" w14:paraId="20BE5DEB" w14:textId="77777777" w:rsidTr="0028479E">
        <w:tc>
          <w:tcPr>
            <w:tcW w:w="6799" w:type="dxa"/>
          </w:tcPr>
          <w:p w14:paraId="6810D06E" w14:textId="098A1C0C" w:rsidR="00BB126D" w:rsidRPr="00BB126D" w:rsidRDefault="00BB126D" w:rsidP="00BB126D">
            <w:pPr>
              <w:rPr>
                <w:rFonts w:cstheme="minorHAnsi"/>
                <w:b/>
                <w:bCs/>
                <w:sz w:val="18"/>
                <w:szCs w:val="18"/>
              </w:rPr>
            </w:pPr>
            <w:r w:rsidRPr="00BB126D">
              <w:rPr>
                <w:rFonts w:cstheme="minorHAnsi"/>
                <w:sz w:val="18"/>
                <w:szCs w:val="18"/>
              </w:rPr>
              <w:t xml:space="preserve">Ponto de internet banda larga </w:t>
            </w:r>
            <w:r w:rsidR="003717CE">
              <w:rPr>
                <w:rFonts w:cstheme="minorHAnsi"/>
                <w:sz w:val="18"/>
                <w:szCs w:val="18"/>
              </w:rPr>
              <w:t>4</w:t>
            </w:r>
            <w:r w:rsidRPr="00BB126D">
              <w:rPr>
                <w:rFonts w:cstheme="minorHAnsi"/>
                <w:sz w:val="18"/>
                <w:szCs w:val="18"/>
              </w:rPr>
              <w:t>Mbps (acesso compartilhado)</w:t>
            </w:r>
          </w:p>
        </w:tc>
        <w:tc>
          <w:tcPr>
            <w:tcW w:w="3737" w:type="dxa"/>
          </w:tcPr>
          <w:p w14:paraId="6818F6BB" w14:textId="2D03ACC5" w:rsidR="00BB126D" w:rsidRPr="00BB126D" w:rsidRDefault="00BB126D" w:rsidP="00BB126D">
            <w:pPr>
              <w:jc w:val="center"/>
              <w:rPr>
                <w:rFonts w:cstheme="minorHAnsi"/>
                <w:sz w:val="18"/>
                <w:szCs w:val="18"/>
              </w:rPr>
            </w:pPr>
            <w:r w:rsidRPr="00BB126D">
              <w:rPr>
                <w:rFonts w:cstheme="minorHAnsi"/>
                <w:sz w:val="18"/>
                <w:szCs w:val="18"/>
              </w:rPr>
              <w:t xml:space="preserve">R$ </w:t>
            </w:r>
            <w:r w:rsidR="00DA23BE">
              <w:rPr>
                <w:rFonts w:cstheme="minorHAnsi"/>
                <w:sz w:val="18"/>
                <w:szCs w:val="18"/>
              </w:rPr>
              <w:t>1.1</w:t>
            </w:r>
            <w:r w:rsidR="00D93ED5">
              <w:rPr>
                <w:rFonts w:cstheme="minorHAnsi"/>
                <w:sz w:val="18"/>
                <w:szCs w:val="18"/>
              </w:rPr>
              <w:t>9</w:t>
            </w:r>
            <w:r w:rsidR="00DA23BE">
              <w:rPr>
                <w:rFonts w:cstheme="minorHAnsi"/>
                <w:sz w:val="18"/>
                <w:szCs w:val="18"/>
              </w:rPr>
              <w:t>0</w:t>
            </w:r>
            <w:r w:rsidR="005025C3">
              <w:rPr>
                <w:rFonts w:cstheme="minorHAnsi"/>
                <w:sz w:val="18"/>
                <w:szCs w:val="18"/>
              </w:rPr>
              <w:t>,00</w:t>
            </w:r>
          </w:p>
        </w:tc>
      </w:tr>
    </w:tbl>
    <w:p w14:paraId="1DF167AF" w14:textId="77777777" w:rsidR="006938D2" w:rsidRPr="006938D2" w:rsidRDefault="006938D2" w:rsidP="00BB126D">
      <w:pPr>
        <w:spacing w:after="0"/>
        <w:rPr>
          <w:rFonts w:cstheme="minorHAnsi"/>
          <w:b/>
          <w:bCs/>
          <w:sz w:val="5"/>
          <w:szCs w:val="5"/>
        </w:rPr>
      </w:pPr>
    </w:p>
    <w:p w14:paraId="22DD4705" w14:textId="0EA8771F" w:rsidR="00BB126D" w:rsidRDefault="006938D2" w:rsidP="006938D2">
      <w:pPr>
        <w:spacing w:after="0"/>
        <w:jc w:val="both"/>
        <w:rPr>
          <w:rFonts w:cstheme="minorHAnsi"/>
          <w:sz w:val="15"/>
          <w:szCs w:val="15"/>
        </w:rPr>
      </w:pPr>
      <w:r w:rsidRPr="006938D2">
        <w:rPr>
          <w:rFonts w:cstheme="minorHAnsi"/>
          <w:b/>
          <w:bCs/>
          <w:sz w:val="15"/>
          <w:szCs w:val="15"/>
        </w:rPr>
        <w:t xml:space="preserve">Link Compartilhado </w:t>
      </w:r>
      <w:r w:rsidRPr="006938D2">
        <w:rPr>
          <w:rFonts w:cstheme="minorHAnsi"/>
          <w:sz w:val="15"/>
          <w:szCs w:val="15"/>
        </w:rPr>
        <w:t>- O sistema banda larga compartilhado, tem velocidade limitada, tendo sua velocidade garantida em 40% de download e/ou upload. A instalação será através de cabeamento categoria 5 com conector RJ45 macho padrão internacional 568A.O endereçamento IP que será fornecido no dia do evento e será fixo/inválido.</w:t>
      </w:r>
    </w:p>
    <w:p w14:paraId="6FEE9A1B" w14:textId="2F9AE057" w:rsidR="006938D2" w:rsidRPr="006938D2" w:rsidRDefault="006938D2" w:rsidP="00BB126D">
      <w:pPr>
        <w:spacing w:after="0"/>
        <w:rPr>
          <w:rFonts w:cstheme="minorHAnsi"/>
          <w:sz w:val="18"/>
          <w:szCs w:val="18"/>
        </w:rPr>
      </w:pPr>
    </w:p>
    <w:tbl>
      <w:tblPr>
        <w:tblStyle w:val="Tabelacomgrade"/>
        <w:tblW w:w="0" w:type="auto"/>
        <w:tblLook w:val="04A0" w:firstRow="1" w:lastRow="0" w:firstColumn="1" w:lastColumn="0" w:noHBand="0" w:noVBand="1"/>
      </w:tblPr>
      <w:tblGrid>
        <w:gridCol w:w="6799"/>
        <w:gridCol w:w="3737"/>
      </w:tblGrid>
      <w:tr w:rsidR="006938D2" w:rsidRPr="00BB126D" w14:paraId="2F59E341" w14:textId="77777777" w:rsidTr="006938D2">
        <w:trPr>
          <w:trHeight w:val="176"/>
        </w:trPr>
        <w:tc>
          <w:tcPr>
            <w:tcW w:w="10536" w:type="dxa"/>
            <w:gridSpan w:val="2"/>
          </w:tcPr>
          <w:p w14:paraId="22624766" w14:textId="06CBA67B" w:rsidR="006938D2" w:rsidRPr="00BB126D" w:rsidRDefault="006938D2" w:rsidP="0028479E">
            <w:pPr>
              <w:jc w:val="center"/>
              <w:rPr>
                <w:rFonts w:cstheme="minorHAnsi"/>
                <w:b/>
                <w:bCs/>
                <w:sz w:val="18"/>
                <w:szCs w:val="18"/>
              </w:rPr>
            </w:pPr>
            <w:r w:rsidRPr="00BB126D">
              <w:rPr>
                <w:rFonts w:cstheme="minorHAnsi"/>
                <w:b/>
                <w:bCs/>
                <w:sz w:val="18"/>
                <w:szCs w:val="18"/>
              </w:rPr>
              <w:t xml:space="preserve">INTERNET - Acesso </w:t>
            </w:r>
            <w:r>
              <w:rPr>
                <w:rFonts w:cstheme="minorHAnsi"/>
                <w:b/>
                <w:bCs/>
                <w:sz w:val="18"/>
                <w:szCs w:val="18"/>
              </w:rPr>
              <w:t>dedicado</w:t>
            </w:r>
          </w:p>
        </w:tc>
      </w:tr>
      <w:tr w:rsidR="006938D2" w:rsidRPr="00BB126D" w14:paraId="00344C49" w14:textId="77777777" w:rsidTr="006938D2">
        <w:trPr>
          <w:trHeight w:val="176"/>
        </w:trPr>
        <w:tc>
          <w:tcPr>
            <w:tcW w:w="6799" w:type="dxa"/>
          </w:tcPr>
          <w:p w14:paraId="26700E3B" w14:textId="6C3F1B3E" w:rsidR="006938D2" w:rsidRPr="00BB126D" w:rsidRDefault="006938D2" w:rsidP="0028479E">
            <w:pPr>
              <w:rPr>
                <w:rFonts w:cstheme="minorHAnsi"/>
                <w:b/>
                <w:bCs/>
                <w:sz w:val="18"/>
                <w:szCs w:val="18"/>
              </w:rPr>
            </w:pPr>
            <w:r w:rsidRPr="006938D2">
              <w:rPr>
                <w:rFonts w:cstheme="minorHAnsi"/>
                <w:sz w:val="18"/>
                <w:szCs w:val="18"/>
              </w:rPr>
              <w:t xml:space="preserve">Ponto de Internet Dedicado </w:t>
            </w:r>
            <w:r w:rsidR="003717CE">
              <w:rPr>
                <w:rFonts w:cstheme="minorHAnsi"/>
                <w:sz w:val="18"/>
                <w:szCs w:val="18"/>
              </w:rPr>
              <w:t>2</w:t>
            </w:r>
            <w:r w:rsidRPr="006938D2">
              <w:rPr>
                <w:rFonts w:cstheme="minorHAnsi"/>
                <w:sz w:val="18"/>
                <w:szCs w:val="18"/>
              </w:rPr>
              <w:t xml:space="preserve"> MB</w:t>
            </w:r>
          </w:p>
        </w:tc>
        <w:tc>
          <w:tcPr>
            <w:tcW w:w="3737" w:type="dxa"/>
          </w:tcPr>
          <w:p w14:paraId="33DEAA34" w14:textId="67D82F71" w:rsidR="006938D2" w:rsidRPr="00BB126D" w:rsidRDefault="006938D2" w:rsidP="0028479E">
            <w:pPr>
              <w:jc w:val="center"/>
              <w:rPr>
                <w:rFonts w:cstheme="minorHAnsi"/>
                <w:sz w:val="18"/>
                <w:szCs w:val="18"/>
              </w:rPr>
            </w:pPr>
            <w:r w:rsidRPr="00BB126D">
              <w:rPr>
                <w:rFonts w:cstheme="minorHAnsi"/>
                <w:sz w:val="18"/>
                <w:szCs w:val="18"/>
              </w:rPr>
              <w:t xml:space="preserve">R$ </w:t>
            </w:r>
            <w:r w:rsidR="00DA23BE">
              <w:rPr>
                <w:rFonts w:cstheme="minorHAnsi"/>
                <w:sz w:val="18"/>
                <w:szCs w:val="18"/>
              </w:rPr>
              <w:t>3.</w:t>
            </w:r>
            <w:r w:rsidR="00D93ED5">
              <w:rPr>
                <w:rFonts w:cstheme="minorHAnsi"/>
                <w:sz w:val="18"/>
                <w:szCs w:val="18"/>
              </w:rPr>
              <w:t>380</w:t>
            </w:r>
            <w:r w:rsidR="005025C3">
              <w:rPr>
                <w:rFonts w:cstheme="minorHAnsi"/>
                <w:sz w:val="18"/>
                <w:szCs w:val="18"/>
              </w:rPr>
              <w:t>,00</w:t>
            </w:r>
          </w:p>
        </w:tc>
      </w:tr>
      <w:tr w:rsidR="006938D2" w:rsidRPr="00BB126D" w14:paraId="2B5BCC10" w14:textId="77777777" w:rsidTr="006938D2">
        <w:trPr>
          <w:trHeight w:val="176"/>
        </w:trPr>
        <w:tc>
          <w:tcPr>
            <w:tcW w:w="6799" w:type="dxa"/>
          </w:tcPr>
          <w:p w14:paraId="715F3341" w14:textId="787F9FEC" w:rsidR="006938D2" w:rsidRPr="00BB126D" w:rsidRDefault="006938D2" w:rsidP="0028479E">
            <w:pPr>
              <w:rPr>
                <w:rFonts w:cstheme="minorHAnsi"/>
                <w:b/>
                <w:bCs/>
                <w:sz w:val="18"/>
                <w:szCs w:val="18"/>
              </w:rPr>
            </w:pPr>
            <w:r w:rsidRPr="006938D2">
              <w:rPr>
                <w:rFonts w:cstheme="minorHAnsi"/>
                <w:sz w:val="18"/>
                <w:szCs w:val="18"/>
              </w:rPr>
              <w:t xml:space="preserve">Ponto de Internet Dedicado </w:t>
            </w:r>
            <w:r w:rsidR="003717CE">
              <w:rPr>
                <w:rFonts w:cstheme="minorHAnsi"/>
                <w:sz w:val="18"/>
                <w:szCs w:val="18"/>
              </w:rPr>
              <w:t>4</w:t>
            </w:r>
            <w:r w:rsidRPr="006938D2">
              <w:rPr>
                <w:rFonts w:cstheme="minorHAnsi"/>
                <w:sz w:val="18"/>
                <w:szCs w:val="18"/>
              </w:rPr>
              <w:t xml:space="preserve"> MB</w:t>
            </w:r>
          </w:p>
        </w:tc>
        <w:tc>
          <w:tcPr>
            <w:tcW w:w="3737" w:type="dxa"/>
          </w:tcPr>
          <w:p w14:paraId="6C3E414B" w14:textId="32E093EA" w:rsidR="006938D2" w:rsidRPr="00BB126D" w:rsidRDefault="006938D2" w:rsidP="0028479E">
            <w:pPr>
              <w:jc w:val="center"/>
              <w:rPr>
                <w:rFonts w:cstheme="minorHAnsi"/>
                <w:sz w:val="18"/>
                <w:szCs w:val="18"/>
              </w:rPr>
            </w:pPr>
            <w:r w:rsidRPr="00BB126D">
              <w:rPr>
                <w:rFonts w:cstheme="minorHAnsi"/>
                <w:sz w:val="18"/>
                <w:szCs w:val="18"/>
              </w:rPr>
              <w:t xml:space="preserve">R$ </w:t>
            </w:r>
            <w:r w:rsidR="00DA23BE">
              <w:rPr>
                <w:rFonts w:cstheme="minorHAnsi"/>
                <w:sz w:val="18"/>
                <w:szCs w:val="18"/>
              </w:rPr>
              <w:t>5.</w:t>
            </w:r>
            <w:r w:rsidR="00D93ED5">
              <w:rPr>
                <w:rFonts w:cstheme="minorHAnsi"/>
                <w:sz w:val="18"/>
                <w:szCs w:val="18"/>
              </w:rPr>
              <w:t>390</w:t>
            </w:r>
            <w:r w:rsidR="005025C3">
              <w:rPr>
                <w:rFonts w:cstheme="minorHAnsi"/>
                <w:sz w:val="18"/>
                <w:szCs w:val="18"/>
              </w:rPr>
              <w:t>,00</w:t>
            </w:r>
          </w:p>
        </w:tc>
      </w:tr>
      <w:tr w:rsidR="006938D2" w:rsidRPr="00BB126D" w14:paraId="57759AF4" w14:textId="77777777" w:rsidTr="006938D2">
        <w:trPr>
          <w:trHeight w:val="176"/>
        </w:trPr>
        <w:tc>
          <w:tcPr>
            <w:tcW w:w="6799" w:type="dxa"/>
          </w:tcPr>
          <w:p w14:paraId="7BB0585A" w14:textId="1BEE6DFA" w:rsidR="006938D2" w:rsidRPr="00BB126D" w:rsidRDefault="006938D2" w:rsidP="0028479E">
            <w:pPr>
              <w:rPr>
                <w:rFonts w:cstheme="minorHAnsi"/>
                <w:b/>
                <w:bCs/>
                <w:sz w:val="18"/>
                <w:szCs w:val="18"/>
              </w:rPr>
            </w:pPr>
            <w:r w:rsidRPr="006938D2">
              <w:rPr>
                <w:rFonts w:cstheme="minorHAnsi"/>
                <w:sz w:val="18"/>
                <w:szCs w:val="18"/>
              </w:rPr>
              <w:t xml:space="preserve">Links Dedicados acima de </w:t>
            </w:r>
            <w:r w:rsidR="003717CE">
              <w:rPr>
                <w:rFonts w:cstheme="minorHAnsi"/>
                <w:sz w:val="18"/>
                <w:szCs w:val="18"/>
              </w:rPr>
              <w:t>4</w:t>
            </w:r>
            <w:r w:rsidRPr="006938D2">
              <w:rPr>
                <w:rFonts w:cstheme="minorHAnsi"/>
                <w:sz w:val="18"/>
                <w:szCs w:val="18"/>
              </w:rPr>
              <w:t>Mb estão disponíveis</w:t>
            </w:r>
          </w:p>
        </w:tc>
        <w:tc>
          <w:tcPr>
            <w:tcW w:w="3737" w:type="dxa"/>
          </w:tcPr>
          <w:p w14:paraId="373A6D08" w14:textId="3AA1EBDB" w:rsidR="006938D2" w:rsidRPr="00BB126D" w:rsidRDefault="006938D2" w:rsidP="0028479E">
            <w:pPr>
              <w:jc w:val="center"/>
              <w:rPr>
                <w:rFonts w:cstheme="minorHAnsi"/>
                <w:sz w:val="18"/>
                <w:szCs w:val="18"/>
              </w:rPr>
            </w:pPr>
            <w:r>
              <w:rPr>
                <w:rFonts w:cstheme="minorHAnsi"/>
                <w:sz w:val="18"/>
                <w:szCs w:val="18"/>
              </w:rPr>
              <w:t>Sob Consulta</w:t>
            </w:r>
          </w:p>
        </w:tc>
      </w:tr>
    </w:tbl>
    <w:p w14:paraId="3B57802C" w14:textId="77777777" w:rsidR="006938D2" w:rsidRPr="006938D2" w:rsidRDefault="006938D2" w:rsidP="006938D2">
      <w:pPr>
        <w:spacing w:after="0"/>
        <w:rPr>
          <w:rFonts w:cstheme="minorHAnsi"/>
          <w:b/>
          <w:bCs/>
          <w:sz w:val="5"/>
          <w:szCs w:val="5"/>
        </w:rPr>
      </w:pPr>
    </w:p>
    <w:p w14:paraId="75080A25" w14:textId="1199261A" w:rsidR="006938D2" w:rsidRPr="006938D2" w:rsidRDefault="006938D2" w:rsidP="006938D2">
      <w:pPr>
        <w:spacing w:after="0"/>
        <w:jc w:val="both"/>
        <w:rPr>
          <w:rFonts w:cstheme="minorHAnsi"/>
          <w:sz w:val="15"/>
          <w:szCs w:val="15"/>
        </w:rPr>
      </w:pPr>
      <w:r w:rsidRPr="006938D2">
        <w:rPr>
          <w:rFonts w:cstheme="minorHAnsi"/>
          <w:b/>
          <w:bCs/>
          <w:sz w:val="15"/>
          <w:szCs w:val="15"/>
        </w:rPr>
        <w:t xml:space="preserve">Link Dedicado </w:t>
      </w:r>
      <w:r w:rsidRPr="006938D2">
        <w:rPr>
          <w:rFonts w:cstheme="minorHAnsi"/>
          <w:sz w:val="15"/>
          <w:szCs w:val="15"/>
        </w:rPr>
        <w:t>- O acesso a internet será de Link Dedicado, tendo sua velocidade garantida, conforme contratado de download e/ou upload, o mesmo será disponibilizado através de cabeamento categoria 5 com conector RJ45 macho padrão internacional 568A.</w:t>
      </w:r>
    </w:p>
    <w:p w14:paraId="639D3E0C" w14:textId="07C8F6FD" w:rsidR="006938D2" w:rsidRDefault="006938D2" w:rsidP="006938D2">
      <w:pPr>
        <w:spacing w:after="0"/>
        <w:jc w:val="both"/>
        <w:rPr>
          <w:rFonts w:cstheme="minorHAnsi"/>
          <w:sz w:val="15"/>
          <w:szCs w:val="15"/>
        </w:rPr>
      </w:pPr>
      <w:r w:rsidRPr="006938D2">
        <w:rPr>
          <w:rFonts w:cstheme="minorHAnsi"/>
          <w:sz w:val="15"/>
          <w:szCs w:val="15"/>
        </w:rPr>
        <w:t>O endereçamento IP que será fornecido no dia do evento será Fixo / Real-Válido.</w:t>
      </w:r>
    </w:p>
    <w:p w14:paraId="616B985F" w14:textId="77C15817" w:rsidR="006938D2" w:rsidRDefault="006938D2" w:rsidP="006938D2">
      <w:pPr>
        <w:spacing w:after="0"/>
        <w:jc w:val="both"/>
        <w:rPr>
          <w:rFonts w:cstheme="minorHAnsi"/>
          <w:sz w:val="15"/>
          <w:szCs w:val="15"/>
        </w:rPr>
      </w:pPr>
    </w:p>
    <w:p w14:paraId="1062B266" w14:textId="77777777" w:rsidR="006938D2" w:rsidRPr="006938D2" w:rsidRDefault="006938D2" w:rsidP="006938D2">
      <w:pPr>
        <w:spacing w:after="0"/>
        <w:jc w:val="both"/>
        <w:rPr>
          <w:rFonts w:cstheme="minorHAnsi"/>
          <w:b/>
          <w:bCs/>
          <w:sz w:val="18"/>
          <w:szCs w:val="18"/>
        </w:rPr>
      </w:pPr>
      <w:r w:rsidRPr="006938D2">
        <w:rPr>
          <w:rFonts w:cstheme="minorHAnsi"/>
          <w:b/>
          <w:bCs/>
          <w:sz w:val="18"/>
          <w:szCs w:val="18"/>
        </w:rPr>
        <w:t>IMPORTANTE:</w:t>
      </w:r>
    </w:p>
    <w:p w14:paraId="3562A8DB" w14:textId="0C8D2BA0" w:rsidR="006938D2" w:rsidRPr="006938D2" w:rsidRDefault="006938D2" w:rsidP="006938D2">
      <w:pPr>
        <w:spacing w:after="0"/>
        <w:jc w:val="both"/>
        <w:rPr>
          <w:rFonts w:cstheme="minorHAnsi"/>
          <w:sz w:val="18"/>
          <w:szCs w:val="18"/>
        </w:rPr>
      </w:pPr>
      <w:r w:rsidRPr="006938D2">
        <w:rPr>
          <w:rFonts w:cstheme="minorHAnsi"/>
          <w:sz w:val="18"/>
          <w:szCs w:val="18"/>
        </w:rPr>
        <w:t>• Serviços não listados ou com preço sob consulta necessitam de contato prévio de 20 dias antes do início da montagem.</w:t>
      </w:r>
    </w:p>
    <w:p w14:paraId="4F5D538E" w14:textId="43A25984" w:rsidR="006938D2" w:rsidRDefault="006938D2" w:rsidP="006938D2">
      <w:pPr>
        <w:spacing w:after="0"/>
        <w:jc w:val="both"/>
        <w:rPr>
          <w:rFonts w:cstheme="minorHAnsi"/>
          <w:b/>
          <w:bCs/>
          <w:sz w:val="18"/>
          <w:szCs w:val="18"/>
        </w:rPr>
      </w:pPr>
      <w:r w:rsidRPr="006938D2">
        <w:rPr>
          <w:rFonts w:cstheme="minorHAnsi"/>
          <w:sz w:val="18"/>
          <w:szCs w:val="18"/>
        </w:rPr>
        <w:t>•</w:t>
      </w:r>
      <w:r w:rsidRPr="006938D2">
        <w:rPr>
          <w:rFonts w:cstheme="minorHAnsi"/>
          <w:b/>
          <w:bCs/>
          <w:sz w:val="18"/>
          <w:szCs w:val="18"/>
        </w:rPr>
        <w:t xml:space="preserve"> Valores presentados acima para todo o período do evento</w:t>
      </w:r>
    </w:p>
    <w:p w14:paraId="4650F345" w14:textId="2A91817F" w:rsidR="006938D2" w:rsidRDefault="006938D2" w:rsidP="006938D2">
      <w:pPr>
        <w:spacing w:after="0"/>
        <w:jc w:val="both"/>
        <w:rPr>
          <w:rFonts w:cstheme="minorHAnsi"/>
          <w:b/>
          <w:bCs/>
          <w:sz w:val="18"/>
          <w:szCs w:val="18"/>
        </w:rPr>
      </w:pPr>
    </w:p>
    <w:p w14:paraId="0EFAADC5" w14:textId="0C18B63E" w:rsidR="006938D2" w:rsidRPr="008269EC" w:rsidRDefault="006938D2" w:rsidP="008269EC">
      <w:pPr>
        <w:spacing w:after="0"/>
        <w:jc w:val="both"/>
        <w:rPr>
          <w:rFonts w:cstheme="minorHAnsi"/>
          <w:b/>
          <w:bCs/>
          <w:color w:val="FF0000"/>
          <w:sz w:val="18"/>
          <w:szCs w:val="18"/>
        </w:rPr>
      </w:pPr>
      <w:r w:rsidRPr="006938D2">
        <w:rPr>
          <w:rFonts w:cstheme="minorHAnsi"/>
          <w:b/>
          <w:bCs/>
          <w:color w:val="FF0000"/>
          <w:sz w:val="18"/>
          <w:szCs w:val="18"/>
        </w:rPr>
        <w:t>ALERTA sobre WIFI:</w:t>
      </w:r>
    </w:p>
    <w:p w14:paraId="230B027B" w14:textId="786ADD94" w:rsidR="008269EC" w:rsidRPr="006938D2" w:rsidRDefault="006938D2" w:rsidP="008269EC">
      <w:pPr>
        <w:spacing w:after="0"/>
        <w:jc w:val="both"/>
        <w:rPr>
          <w:rFonts w:cstheme="minorHAnsi"/>
          <w:b/>
          <w:bCs/>
          <w:color w:val="FF0000"/>
          <w:sz w:val="18"/>
          <w:szCs w:val="18"/>
        </w:rPr>
      </w:pPr>
      <w:r w:rsidRPr="006938D2">
        <w:rPr>
          <w:rFonts w:cstheme="minorHAnsi"/>
          <w:b/>
          <w:bCs/>
          <w:color w:val="FF0000"/>
          <w:sz w:val="18"/>
          <w:szCs w:val="18"/>
        </w:rPr>
        <w:t xml:space="preserve">Ressaltamos que na frequência de 5.0 Ghz o sistema tem maior disponibilidade de canais e melhor performance. </w:t>
      </w:r>
    </w:p>
    <w:p w14:paraId="15C7B9F1" w14:textId="77777777" w:rsidR="006938D2" w:rsidRPr="006938D2" w:rsidRDefault="006938D2" w:rsidP="008269EC">
      <w:pPr>
        <w:spacing w:after="0"/>
        <w:jc w:val="both"/>
        <w:rPr>
          <w:rFonts w:cstheme="minorHAnsi"/>
          <w:b/>
          <w:bCs/>
          <w:color w:val="FF0000"/>
          <w:sz w:val="18"/>
          <w:szCs w:val="18"/>
        </w:rPr>
      </w:pPr>
      <w:r w:rsidRPr="006938D2">
        <w:rPr>
          <w:rFonts w:cstheme="minorHAnsi"/>
          <w:b/>
          <w:bCs/>
          <w:color w:val="FF0000"/>
          <w:sz w:val="18"/>
          <w:szCs w:val="18"/>
        </w:rPr>
        <w:t xml:space="preserve">Já nos equipamentos dotados de (na) frequência (de) 2.4 Ghz a disponibilidade de canais é menor, performance inferior e maior vulnerabilidade a interferências de outros sistemas/equipamentos que utilizam a mesma frequência (ex. microfones, fones de ouvido sem fio usado em plenárias e outros) fazendo com que o acesso e navegabilidade tendem a zero. </w:t>
      </w:r>
    </w:p>
    <w:p w14:paraId="519C308A" w14:textId="36C3801C" w:rsidR="006938D2" w:rsidRDefault="006938D2" w:rsidP="008269EC">
      <w:pPr>
        <w:spacing w:after="0"/>
        <w:jc w:val="both"/>
        <w:rPr>
          <w:rFonts w:cstheme="minorHAnsi"/>
          <w:b/>
          <w:bCs/>
          <w:color w:val="FF0000"/>
          <w:sz w:val="18"/>
          <w:szCs w:val="18"/>
        </w:rPr>
      </w:pPr>
      <w:r w:rsidRPr="006938D2">
        <w:rPr>
          <w:rFonts w:cstheme="minorHAnsi"/>
          <w:b/>
          <w:bCs/>
          <w:color w:val="FF0000"/>
          <w:sz w:val="18"/>
          <w:szCs w:val="18"/>
        </w:rPr>
        <w:t xml:space="preserve">Reforçamos a nossa sugestão de utilizar somente equipamentos (roteadores smartphone, notebooks, computadores etc), aptos para conexão à rede 5.0Ghz. </w:t>
      </w:r>
    </w:p>
    <w:p w14:paraId="05168A11" w14:textId="77777777" w:rsidR="008269EC" w:rsidRPr="008269EC" w:rsidRDefault="008269EC" w:rsidP="008269EC">
      <w:pPr>
        <w:spacing w:after="0"/>
        <w:jc w:val="both"/>
        <w:rPr>
          <w:rFonts w:cstheme="minorHAnsi"/>
          <w:b/>
          <w:bCs/>
          <w:color w:val="FF0000"/>
          <w:sz w:val="8"/>
          <w:szCs w:val="8"/>
        </w:rPr>
      </w:pPr>
    </w:p>
    <w:p w14:paraId="237BDD22" w14:textId="03E8913E" w:rsidR="006938D2" w:rsidRPr="008269EC" w:rsidRDefault="006938D2" w:rsidP="008269EC">
      <w:pPr>
        <w:spacing w:after="0"/>
        <w:jc w:val="both"/>
        <w:rPr>
          <w:rFonts w:cstheme="minorHAnsi"/>
          <w:b/>
          <w:bCs/>
          <w:color w:val="FF0000"/>
          <w:sz w:val="18"/>
          <w:szCs w:val="18"/>
        </w:rPr>
      </w:pPr>
      <w:r w:rsidRPr="006938D2">
        <w:rPr>
          <w:rFonts w:cstheme="minorHAnsi"/>
          <w:b/>
          <w:bCs/>
          <w:color w:val="FF0000"/>
          <w:sz w:val="18"/>
          <w:szCs w:val="18"/>
        </w:rPr>
        <w:t>Sugerirmos a utilização de roteadores DUAL BAND.</w:t>
      </w:r>
    </w:p>
    <w:p w14:paraId="4BFCF112" w14:textId="77777777" w:rsidR="008269EC" w:rsidRPr="008269EC" w:rsidRDefault="008269EC" w:rsidP="008269EC">
      <w:pPr>
        <w:spacing w:after="0"/>
        <w:jc w:val="both"/>
        <w:rPr>
          <w:rFonts w:cstheme="minorHAnsi"/>
          <w:b/>
          <w:bCs/>
          <w:color w:val="FF0000"/>
          <w:sz w:val="8"/>
          <w:szCs w:val="8"/>
        </w:rPr>
      </w:pPr>
    </w:p>
    <w:p w14:paraId="46235B34" w14:textId="4CBB6420" w:rsidR="006938D2" w:rsidRPr="008269EC" w:rsidRDefault="006938D2" w:rsidP="008269EC">
      <w:pPr>
        <w:spacing w:after="0"/>
        <w:jc w:val="both"/>
        <w:rPr>
          <w:rFonts w:cstheme="minorHAnsi"/>
          <w:b/>
          <w:bCs/>
          <w:color w:val="FF0000"/>
          <w:sz w:val="18"/>
          <w:szCs w:val="18"/>
        </w:rPr>
      </w:pPr>
      <w:r w:rsidRPr="006938D2">
        <w:rPr>
          <w:rFonts w:cstheme="minorHAnsi"/>
          <w:b/>
          <w:bCs/>
          <w:color w:val="FF0000"/>
          <w:sz w:val="18"/>
          <w:szCs w:val="18"/>
        </w:rPr>
        <w:t>Enfatizamos que, a performance da rede WIFI também está atrelada à capacidade do roteador. Face as múltiplas escolhas disponíveis no mercado, recomendamos a utilização de roteadores “profissionais” que se diferenciam por oferecer melhor cobertura e maior conexão de usuários.</w:t>
      </w:r>
    </w:p>
    <w:p w14:paraId="779BF28D" w14:textId="77777777" w:rsidR="008269EC" w:rsidRPr="008269EC" w:rsidRDefault="008269EC" w:rsidP="008269EC">
      <w:pPr>
        <w:spacing w:after="0"/>
        <w:jc w:val="both"/>
        <w:rPr>
          <w:rFonts w:cstheme="minorHAnsi"/>
          <w:b/>
          <w:bCs/>
          <w:color w:val="FF0000"/>
          <w:sz w:val="8"/>
          <w:szCs w:val="8"/>
        </w:rPr>
      </w:pPr>
    </w:p>
    <w:p w14:paraId="155902EF" w14:textId="41B92A63" w:rsidR="006938D2" w:rsidRPr="008269EC" w:rsidRDefault="006938D2" w:rsidP="008269EC">
      <w:pPr>
        <w:spacing w:after="0"/>
        <w:jc w:val="both"/>
        <w:rPr>
          <w:rFonts w:cstheme="minorHAnsi"/>
          <w:b/>
          <w:bCs/>
          <w:color w:val="FF0000"/>
          <w:sz w:val="18"/>
          <w:szCs w:val="18"/>
        </w:rPr>
      </w:pPr>
      <w:r w:rsidRPr="006938D2">
        <w:rPr>
          <w:rFonts w:cstheme="minorHAnsi"/>
          <w:b/>
          <w:bCs/>
          <w:color w:val="FF0000"/>
          <w:sz w:val="18"/>
          <w:szCs w:val="18"/>
        </w:rPr>
        <w:t>Para a necessidade de serviços de alta performance, suscetíveis a variação de velocidade, desempenho, interferências e etc, sugerimos que, se utilize a conexão cabeada para a rede interna (LAN) e também para o acesso à internet.</w:t>
      </w:r>
    </w:p>
    <w:p w14:paraId="37F70391" w14:textId="77777777" w:rsidR="008269EC" w:rsidRPr="008269EC" w:rsidRDefault="008269EC" w:rsidP="008269EC">
      <w:pPr>
        <w:spacing w:after="0"/>
        <w:jc w:val="both"/>
        <w:rPr>
          <w:rFonts w:cstheme="minorHAnsi"/>
          <w:b/>
          <w:bCs/>
          <w:color w:val="FF0000"/>
          <w:sz w:val="8"/>
          <w:szCs w:val="8"/>
        </w:rPr>
      </w:pPr>
    </w:p>
    <w:p w14:paraId="12D23E4E" w14:textId="16E706A7" w:rsidR="006938D2" w:rsidRPr="006938D2" w:rsidRDefault="006938D2" w:rsidP="008269EC">
      <w:pPr>
        <w:spacing w:after="0"/>
        <w:jc w:val="both"/>
        <w:rPr>
          <w:rFonts w:cstheme="minorHAnsi"/>
          <w:b/>
          <w:bCs/>
          <w:color w:val="FF0000"/>
          <w:sz w:val="18"/>
          <w:szCs w:val="18"/>
        </w:rPr>
      </w:pPr>
      <w:r w:rsidRPr="006938D2">
        <w:rPr>
          <w:rFonts w:cstheme="minorHAnsi"/>
          <w:b/>
          <w:bCs/>
          <w:color w:val="FF0000"/>
          <w:sz w:val="18"/>
          <w:szCs w:val="18"/>
        </w:rPr>
        <w:t>Para evitar estrangulamento da banda de internet, recomendamos dimensionar a rede levando em consideração o número de usuários, banda contratada, aplicações, limites de banda por acesso, etc.</w:t>
      </w:r>
    </w:p>
    <w:p w14:paraId="1E3CA086" w14:textId="77777777" w:rsidR="008269EC" w:rsidRPr="008269EC" w:rsidRDefault="008269EC" w:rsidP="008269EC">
      <w:pPr>
        <w:spacing w:after="0"/>
        <w:jc w:val="both"/>
        <w:rPr>
          <w:rFonts w:cstheme="minorHAnsi"/>
          <w:b/>
          <w:bCs/>
          <w:color w:val="FF0000"/>
          <w:sz w:val="8"/>
          <w:szCs w:val="8"/>
        </w:rPr>
      </w:pPr>
    </w:p>
    <w:p w14:paraId="51595055" w14:textId="34B4FC37" w:rsidR="006938D2" w:rsidRPr="008269EC" w:rsidRDefault="006938D2" w:rsidP="008269EC">
      <w:pPr>
        <w:spacing w:after="0"/>
        <w:jc w:val="both"/>
        <w:rPr>
          <w:rFonts w:cstheme="minorHAnsi"/>
          <w:b/>
          <w:bCs/>
          <w:color w:val="FF0000"/>
          <w:sz w:val="18"/>
          <w:szCs w:val="18"/>
        </w:rPr>
      </w:pPr>
      <w:r w:rsidRPr="006938D2">
        <w:rPr>
          <w:rFonts w:cstheme="minorHAnsi"/>
          <w:b/>
          <w:bCs/>
          <w:color w:val="FF0000"/>
          <w:sz w:val="18"/>
          <w:szCs w:val="18"/>
        </w:rPr>
        <w:t>Ressaltamos que, o cliente é responsável pela instalação / fornecimento das redes internas (LAN) cabeadas e WIFI, equipamentos de rede (roteador, switches, antenas etc), bem como por todas as configurações de rede.</w:t>
      </w:r>
    </w:p>
    <w:p w14:paraId="255A86E9" w14:textId="77777777" w:rsidR="008269EC" w:rsidRPr="008269EC" w:rsidRDefault="008269EC" w:rsidP="008269EC">
      <w:pPr>
        <w:spacing w:after="0"/>
        <w:jc w:val="both"/>
        <w:rPr>
          <w:rFonts w:cstheme="minorHAnsi"/>
          <w:b/>
          <w:bCs/>
          <w:color w:val="FF0000"/>
          <w:sz w:val="8"/>
          <w:szCs w:val="8"/>
        </w:rPr>
      </w:pPr>
    </w:p>
    <w:p w14:paraId="2B21C067" w14:textId="5A6FD137" w:rsidR="006938D2" w:rsidRDefault="006938D2" w:rsidP="008269EC">
      <w:pPr>
        <w:spacing w:after="0"/>
        <w:jc w:val="both"/>
        <w:rPr>
          <w:rFonts w:cstheme="minorHAnsi"/>
          <w:b/>
          <w:bCs/>
          <w:color w:val="FF0000"/>
          <w:sz w:val="18"/>
          <w:szCs w:val="18"/>
        </w:rPr>
      </w:pPr>
      <w:r w:rsidRPr="006938D2">
        <w:rPr>
          <w:rFonts w:cstheme="minorHAnsi"/>
          <w:b/>
          <w:bCs/>
          <w:color w:val="FF0000"/>
          <w:sz w:val="18"/>
          <w:szCs w:val="18"/>
        </w:rPr>
        <w:t>Esclarecimentos adicionais sobre serviço de internet via rede WIFI, favor contar 11-3077-5500.</w:t>
      </w:r>
    </w:p>
    <w:p w14:paraId="0EBA1349" w14:textId="13828501" w:rsidR="008D201E" w:rsidRDefault="008D201E" w:rsidP="008269EC">
      <w:pPr>
        <w:spacing w:after="0"/>
        <w:jc w:val="both"/>
        <w:rPr>
          <w:rFonts w:cstheme="minorHAnsi"/>
          <w:b/>
          <w:bCs/>
          <w:color w:val="FF0000"/>
          <w:sz w:val="18"/>
          <w:szCs w:val="18"/>
        </w:rPr>
      </w:pPr>
    </w:p>
    <w:p w14:paraId="113534A8" w14:textId="4131DAD6" w:rsidR="008D201E" w:rsidRDefault="008D201E" w:rsidP="008269EC">
      <w:pPr>
        <w:spacing w:after="0"/>
        <w:jc w:val="both"/>
        <w:rPr>
          <w:rFonts w:cstheme="minorHAnsi"/>
          <w:b/>
          <w:bCs/>
          <w:color w:val="FF0000"/>
          <w:sz w:val="18"/>
          <w:szCs w:val="18"/>
        </w:rPr>
      </w:pPr>
    </w:p>
    <w:p w14:paraId="30A51A5C" w14:textId="48F1145D" w:rsidR="008D201E" w:rsidRDefault="008D201E" w:rsidP="008269EC">
      <w:pPr>
        <w:spacing w:after="0"/>
        <w:jc w:val="both"/>
        <w:rPr>
          <w:rFonts w:cstheme="minorHAnsi"/>
          <w:b/>
          <w:bCs/>
          <w:color w:val="FF0000"/>
          <w:sz w:val="18"/>
          <w:szCs w:val="18"/>
        </w:rPr>
      </w:pPr>
    </w:p>
    <w:p w14:paraId="63A6FE90" w14:textId="1880BECB" w:rsidR="008D201E" w:rsidRDefault="008D201E" w:rsidP="008269EC">
      <w:pPr>
        <w:spacing w:after="0"/>
        <w:jc w:val="both"/>
        <w:rPr>
          <w:rFonts w:cstheme="minorHAnsi"/>
          <w:b/>
          <w:bCs/>
          <w:color w:val="FF0000"/>
          <w:sz w:val="18"/>
          <w:szCs w:val="18"/>
        </w:rPr>
      </w:pPr>
    </w:p>
    <w:p w14:paraId="1E243B7A" w14:textId="6F0A86F7" w:rsidR="008D201E" w:rsidRDefault="008D201E" w:rsidP="008269EC">
      <w:pPr>
        <w:spacing w:after="0"/>
        <w:jc w:val="both"/>
        <w:rPr>
          <w:rFonts w:cstheme="minorHAnsi"/>
          <w:b/>
          <w:bCs/>
          <w:color w:val="FF0000"/>
          <w:sz w:val="18"/>
          <w:szCs w:val="18"/>
        </w:rPr>
      </w:pPr>
    </w:p>
    <w:p w14:paraId="01E8B529" w14:textId="577A8A15" w:rsidR="008D201E" w:rsidRDefault="008D201E" w:rsidP="008269EC">
      <w:pPr>
        <w:spacing w:after="0"/>
        <w:jc w:val="both"/>
        <w:rPr>
          <w:rFonts w:cstheme="minorHAnsi"/>
          <w:b/>
          <w:bCs/>
          <w:color w:val="FF0000"/>
          <w:sz w:val="18"/>
          <w:szCs w:val="18"/>
        </w:rPr>
      </w:pPr>
    </w:p>
    <w:p w14:paraId="13103D92" w14:textId="7116D0C5" w:rsidR="008D201E" w:rsidRDefault="008D201E" w:rsidP="008269EC">
      <w:pPr>
        <w:spacing w:after="0"/>
        <w:jc w:val="both"/>
        <w:rPr>
          <w:rFonts w:cstheme="minorHAnsi"/>
          <w:b/>
          <w:bCs/>
          <w:color w:val="FF0000"/>
          <w:sz w:val="18"/>
          <w:szCs w:val="18"/>
        </w:rPr>
      </w:pPr>
    </w:p>
    <w:p w14:paraId="13540164" w14:textId="1192EE47" w:rsidR="008D201E" w:rsidRDefault="00B55497" w:rsidP="00B55497">
      <w:pPr>
        <w:spacing w:after="0"/>
        <w:jc w:val="center"/>
      </w:pPr>
      <w:r>
        <w:lastRenderedPageBreak/>
        <w:t>CONTRATO PERMISSIONARIO DE USO TEMPORARIO E REMUNERADO DE LOCAÇÃO DE EQUIPAMENTOS DE TELEFONIA, INTERNET E INFORMÁTICA.</w:t>
      </w:r>
    </w:p>
    <w:p w14:paraId="5F82B838" w14:textId="77777777" w:rsidR="00B55497" w:rsidRDefault="00B55497" w:rsidP="00B55497">
      <w:pPr>
        <w:spacing w:after="0"/>
        <w:jc w:val="center"/>
        <w:rPr>
          <w:rFonts w:cstheme="minorHAnsi"/>
          <w:b/>
          <w:bCs/>
          <w:color w:val="FF0000"/>
          <w:sz w:val="18"/>
          <w:szCs w:val="18"/>
        </w:rPr>
        <w:sectPr w:rsidR="00B55497" w:rsidSect="002639EE">
          <w:type w:val="continuous"/>
          <w:pgSz w:w="11906" w:h="16838"/>
          <w:pgMar w:top="851" w:right="680" w:bottom="851" w:left="680" w:header="709" w:footer="709" w:gutter="0"/>
          <w:cols w:space="708"/>
          <w:docGrid w:linePitch="360"/>
        </w:sectPr>
      </w:pPr>
    </w:p>
    <w:p w14:paraId="077DABF7" w14:textId="651E3D32" w:rsidR="00B55497" w:rsidRPr="00B55497" w:rsidRDefault="00B55497" w:rsidP="00B55497">
      <w:pPr>
        <w:spacing w:after="0"/>
        <w:jc w:val="both"/>
        <w:rPr>
          <w:rFonts w:cstheme="minorHAnsi"/>
          <w:sz w:val="15"/>
          <w:szCs w:val="15"/>
        </w:rPr>
      </w:pPr>
      <w:r w:rsidRPr="00B55497">
        <w:rPr>
          <w:rFonts w:cstheme="minorHAnsi"/>
          <w:sz w:val="15"/>
          <w:szCs w:val="15"/>
        </w:rPr>
        <w:t xml:space="preserve">Pelo presente instrumento particular e na melhor forma de direito, de um lado:  </w:t>
      </w:r>
      <w:r w:rsidRPr="00D82BF8">
        <w:rPr>
          <w:rFonts w:cstheme="minorHAnsi"/>
          <w:b/>
          <w:bCs/>
          <w:sz w:val="15"/>
          <w:szCs w:val="15"/>
        </w:rPr>
        <w:t>HTH LOCAÇÃO E CONSULTORIA LTDA</w:t>
      </w:r>
      <w:r w:rsidRPr="00B55497">
        <w:rPr>
          <w:rFonts w:cstheme="minorHAnsi"/>
          <w:sz w:val="15"/>
          <w:szCs w:val="15"/>
        </w:rPr>
        <w:t xml:space="preserve">, pessoa jurídica de direito privado, inscrita no CNPJ sob 20.999.954/0001-67, com sede na Rua Joaquim Floriano, 243 – cj 52/53 – Itaim Bibi – São Paulo, Estado de São Paulo, por seu representante legal, doravante denominada </w:t>
      </w:r>
      <w:r w:rsidRPr="00D82BF8">
        <w:rPr>
          <w:rFonts w:cstheme="minorHAnsi"/>
          <w:b/>
          <w:bCs/>
          <w:sz w:val="15"/>
          <w:szCs w:val="15"/>
        </w:rPr>
        <w:t>CONTRATADA</w:t>
      </w:r>
      <w:r w:rsidRPr="00B55497">
        <w:rPr>
          <w:rFonts w:cstheme="minorHAnsi"/>
          <w:sz w:val="15"/>
          <w:szCs w:val="15"/>
        </w:rPr>
        <w:t xml:space="preserve">; e de outro lado, a </w:t>
      </w:r>
      <w:r w:rsidRPr="00D82BF8">
        <w:rPr>
          <w:rFonts w:cstheme="minorHAnsi"/>
          <w:b/>
          <w:bCs/>
          <w:sz w:val="15"/>
          <w:szCs w:val="15"/>
        </w:rPr>
        <w:t>CONTRATANTE</w:t>
      </w:r>
      <w:r w:rsidRPr="00B55497">
        <w:rPr>
          <w:rFonts w:cstheme="minorHAnsi"/>
          <w:sz w:val="15"/>
          <w:szCs w:val="15"/>
        </w:rPr>
        <w:t xml:space="preserve"> devidamente qualificada no “</w:t>
      </w:r>
      <w:r w:rsidRPr="00D82BF8">
        <w:rPr>
          <w:rFonts w:cstheme="minorHAnsi"/>
          <w:b/>
          <w:bCs/>
          <w:sz w:val="15"/>
          <w:szCs w:val="15"/>
        </w:rPr>
        <w:t>FORMULÁRIO DE LOCAÇÃO DE EQUIPAMENTOS PARA TELEFONIA E INTERNET 202</w:t>
      </w:r>
      <w:r w:rsidR="00D93ED5">
        <w:rPr>
          <w:rFonts w:cstheme="minorHAnsi"/>
          <w:b/>
          <w:bCs/>
          <w:sz w:val="15"/>
          <w:szCs w:val="15"/>
        </w:rPr>
        <w:t>4</w:t>
      </w:r>
      <w:r w:rsidRPr="00B55497">
        <w:rPr>
          <w:rFonts w:cstheme="minorHAnsi"/>
          <w:sz w:val="15"/>
          <w:szCs w:val="15"/>
        </w:rPr>
        <w:t>”, que integra este CONTRATO, resolvem firmar entre si o presente contrato, segundo as cláusulas e condições a seguir descritas:</w:t>
      </w:r>
    </w:p>
    <w:p w14:paraId="193E97B1" w14:textId="447236D5" w:rsidR="00B55497" w:rsidRPr="00B55497" w:rsidRDefault="00B55497" w:rsidP="00B55497">
      <w:pPr>
        <w:spacing w:after="0"/>
        <w:jc w:val="both"/>
        <w:rPr>
          <w:rFonts w:cstheme="minorHAnsi"/>
          <w:b/>
          <w:bCs/>
          <w:sz w:val="16"/>
          <w:szCs w:val="16"/>
        </w:rPr>
      </w:pPr>
      <w:r w:rsidRPr="00B55497">
        <w:rPr>
          <w:rFonts w:cstheme="minorHAnsi"/>
          <w:b/>
          <w:bCs/>
          <w:sz w:val="16"/>
          <w:szCs w:val="16"/>
        </w:rPr>
        <w:t>I – OBJETO</w:t>
      </w:r>
    </w:p>
    <w:p w14:paraId="114E10E2" w14:textId="7040A81B" w:rsidR="00B55497" w:rsidRPr="00B55497" w:rsidRDefault="00B55497" w:rsidP="00B55497">
      <w:pPr>
        <w:spacing w:after="0"/>
        <w:jc w:val="both"/>
        <w:rPr>
          <w:rFonts w:cstheme="minorHAnsi"/>
          <w:sz w:val="15"/>
          <w:szCs w:val="15"/>
        </w:rPr>
      </w:pPr>
      <w:r w:rsidRPr="00B55497">
        <w:rPr>
          <w:rFonts w:cstheme="minorHAnsi"/>
          <w:sz w:val="15"/>
          <w:szCs w:val="15"/>
        </w:rPr>
        <w:t>1)</w:t>
      </w:r>
      <w:r w:rsidRPr="00B55497">
        <w:rPr>
          <w:rFonts w:cstheme="minorHAnsi"/>
          <w:sz w:val="15"/>
          <w:szCs w:val="15"/>
        </w:rPr>
        <w:tab/>
        <w:t>Constitui objeto do presente contrato a prestação de serviços de telecomunicações ao usuário estabelecido no stand especificado no “FORMULÁRIO DE LOCAÇÃO DE EQUIPAMENTOS PARA TELEFONIA E INTERNET 202</w:t>
      </w:r>
      <w:r w:rsidR="002A5597">
        <w:rPr>
          <w:rFonts w:cstheme="minorHAnsi"/>
          <w:sz w:val="15"/>
          <w:szCs w:val="15"/>
        </w:rPr>
        <w:t>4</w:t>
      </w:r>
      <w:r w:rsidRPr="00B55497">
        <w:rPr>
          <w:rFonts w:cstheme="minorHAnsi"/>
          <w:sz w:val="15"/>
          <w:szCs w:val="15"/>
        </w:rPr>
        <w:t>”.</w:t>
      </w:r>
    </w:p>
    <w:p w14:paraId="7AEA6EB0" w14:textId="72D50551" w:rsidR="00B55497" w:rsidRPr="00B55497" w:rsidRDefault="00B55497" w:rsidP="00B55497">
      <w:pPr>
        <w:spacing w:after="0"/>
        <w:jc w:val="both"/>
        <w:rPr>
          <w:rFonts w:cstheme="minorHAnsi"/>
          <w:sz w:val="15"/>
          <w:szCs w:val="15"/>
        </w:rPr>
      </w:pPr>
      <w:r w:rsidRPr="00B55497">
        <w:rPr>
          <w:rFonts w:cstheme="minorHAnsi"/>
          <w:sz w:val="15"/>
          <w:szCs w:val="15"/>
        </w:rPr>
        <w:t>2)</w:t>
      </w:r>
      <w:r w:rsidRPr="00B55497">
        <w:rPr>
          <w:rFonts w:cstheme="minorHAnsi"/>
          <w:sz w:val="15"/>
          <w:szCs w:val="15"/>
        </w:rPr>
        <w:tab/>
        <w:t xml:space="preserve">Para realização e execução dos serviços referidos na cláusula anterior, a </w:t>
      </w:r>
      <w:r w:rsidR="00F20691">
        <w:rPr>
          <w:rFonts w:cstheme="minorHAnsi"/>
          <w:sz w:val="15"/>
          <w:szCs w:val="15"/>
        </w:rPr>
        <w:t>CONTRATADA</w:t>
      </w:r>
      <w:r w:rsidRPr="00B55497">
        <w:rPr>
          <w:rFonts w:cstheme="minorHAnsi"/>
          <w:sz w:val="15"/>
          <w:szCs w:val="15"/>
        </w:rPr>
        <w:t>, por sua conta, colocará à disposição dos usuários no stand todos os meios necessários para o acesso ao “SISTEMA COMPARTILHADO DE TELECOMUNICAÇÕES DIGITAIS” (INTERNET E TELEFONIA), instalado neste Centro de Exposições.</w:t>
      </w:r>
    </w:p>
    <w:p w14:paraId="0EA545CF" w14:textId="77777777" w:rsidR="00B55497" w:rsidRPr="00B55497" w:rsidRDefault="00B55497" w:rsidP="00B55497">
      <w:pPr>
        <w:spacing w:after="0"/>
        <w:jc w:val="both"/>
        <w:rPr>
          <w:rFonts w:cstheme="minorHAnsi"/>
          <w:sz w:val="15"/>
          <w:szCs w:val="15"/>
        </w:rPr>
      </w:pPr>
      <w:r w:rsidRPr="00B55497">
        <w:rPr>
          <w:rFonts w:cstheme="minorHAnsi"/>
          <w:sz w:val="15"/>
          <w:szCs w:val="15"/>
        </w:rPr>
        <w:t>3)</w:t>
      </w:r>
      <w:r w:rsidRPr="00B55497">
        <w:rPr>
          <w:rFonts w:cstheme="minorHAnsi"/>
          <w:sz w:val="15"/>
          <w:szCs w:val="15"/>
        </w:rPr>
        <w:tab/>
        <w:t>O USUÁRIO limitar-se-á a utilizar os ramais e/ou acessos de internet, não lhe sendo, em hipótese alguma, permitido comercializar ou ceder a terceiros, sem o prévio e expresso consentimento da CONTRATADA, qualquer destes ramais e/ou acessos de internet, no todo ou em parte.</w:t>
      </w:r>
    </w:p>
    <w:p w14:paraId="7573D104" w14:textId="6C71351F" w:rsidR="00B55497" w:rsidRPr="00B55497" w:rsidRDefault="00B55497" w:rsidP="00B55497">
      <w:pPr>
        <w:spacing w:after="0"/>
        <w:jc w:val="both"/>
        <w:rPr>
          <w:rFonts w:cstheme="minorHAnsi"/>
          <w:sz w:val="15"/>
          <w:szCs w:val="15"/>
        </w:rPr>
      </w:pPr>
      <w:r w:rsidRPr="00B55497">
        <w:rPr>
          <w:rFonts w:cstheme="minorHAnsi"/>
          <w:sz w:val="15"/>
          <w:szCs w:val="15"/>
        </w:rPr>
        <w:t>4)</w:t>
      </w:r>
      <w:r w:rsidRPr="00B55497">
        <w:rPr>
          <w:rFonts w:cstheme="minorHAnsi"/>
          <w:sz w:val="15"/>
          <w:szCs w:val="15"/>
        </w:rPr>
        <w:tab/>
        <w:t xml:space="preserve">A CONTRATADA limita-se a fornecer os meios de acesso </w:t>
      </w:r>
      <w:r w:rsidR="00F20691" w:rsidRPr="00B55497">
        <w:rPr>
          <w:rFonts w:cstheme="minorHAnsi"/>
          <w:sz w:val="15"/>
          <w:szCs w:val="15"/>
        </w:rPr>
        <w:t>à</w:t>
      </w:r>
      <w:r w:rsidRPr="00B55497">
        <w:rPr>
          <w:rFonts w:cstheme="minorHAnsi"/>
          <w:sz w:val="15"/>
          <w:szCs w:val="15"/>
        </w:rPr>
        <w:t xml:space="preserve"> internet e não se responsabilizará por eventuais danos causados pelo uso indevido dos serviços contratados, pelo funcionamento do sistema operacional, hardware das máquinas do cliente, pelas informações e conteúdos transmitidos na rede da CONTRATANTE e o não uso de sistemas de proteção de rede (firewall e antivírus) por parte do usuário.</w:t>
      </w:r>
    </w:p>
    <w:p w14:paraId="772676D8" w14:textId="77777777" w:rsidR="00B55497" w:rsidRPr="00B55497" w:rsidRDefault="00B55497" w:rsidP="00B55497">
      <w:pPr>
        <w:spacing w:after="0"/>
        <w:jc w:val="both"/>
        <w:rPr>
          <w:rFonts w:cstheme="minorHAnsi"/>
          <w:sz w:val="15"/>
          <w:szCs w:val="15"/>
        </w:rPr>
      </w:pPr>
      <w:r w:rsidRPr="00B55497">
        <w:rPr>
          <w:rFonts w:cstheme="minorHAnsi"/>
          <w:sz w:val="15"/>
          <w:szCs w:val="15"/>
        </w:rPr>
        <w:t>5)</w:t>
      </w:r>
      <w:r w:rsidRPr="00B55497">
        <w:rPr>
          <w:rFonts w:cstheme="minorHAnsi"/>
          <w:sz w:val="15"/>
          <w:szCs w:val="15"/>
        </w:rPr>
        <w:tab/>
        <w:t>A CONTRATADA não assume qualquer responsabilidade pelos serviços prestados exclusivamente pelas concessionárias públicas e tampouco por eventuais prejuízos financeiros que estas falhas poderão ocasionar (Serviços de Voz e Dados)</w:t>
      </w:r>
    </w:p>
    <w:p w14:paraId="19AA27FE" w14:textId="77777777" w:rsidR="00B55497" w:rsidRPr="00B55497" w:rsidRDefault="00B55497" w:rsidP="00B55497">
      <w:pPr>
        <w:spacing w:after="0"/>
        <w:jc w:val="both"/>
        <w:rPr>
          <w:rFonts w:cstheme="minorHAnsi"/>
          <w:sz w:val="15"/>
          <w:szCs w:val="15"/>
        </w:rPr>
      </w:pPr>
      <w:r w:rsidRPr="00B55497">
        <w:rPr>
          <w:rFonts w:cstheme="minorHAnsi"/>
          <w:sz w:val="15"/>
          <w:szCs w:val="15"/>
        </w:rPr>
        <w:t>6)</w:t>
      </w:r>
      <w:r w:rsidRPr="00B55497">
        <w:rPr>
          <w:rFonts w:cstheme="minorHAnsi"/>
          <w:sz w:val="15"/>
          <w:szCs w:val="15"/>
        </w:rPr>
        <w:tab/>
        <w:t>A CONTRATADA não se responsabiliza pelos serviços solicitados diretamente com as operadoras de serviços públicos, isto é, instalação e manutenção de linhas telefônicas, LP’s, Link’s, etc.</w:t>
      </w:r>
    </w:p>
    <w:p w14:paraId="67B5E1F7" w14:textId="56ADF101" w:rsidR="00B55497" w:rsidRPr="00B55497" w:rsidRDefault="00B55497" w:rsidP="00B55497">
      <w:pPr>
        <w:spacing w:after="0"/>
        <w:jc w:val="both"/>
        <w:rPr>
          <w:rFonts w:cstheme="minorHAnsi"/>
          <w:sz w:val="15"/>
          <w:szCs w:val="15"/>
        </w:rPr>
      </w:pPr>
      <w:r w:rsidRPr="00B55497">
        <w:rPr>
          <w:rFonts w:cstheme="minorHAnsi"/>
          <w:sz w:val="15"/>
          <w:szCs w:val="15"/>
        </w:rPr>
        <w:t>7)</w:t>
      </w:r>
      <w:r w:rsidRPr="00B55497">
        <w:rPr>
          <w:rFonts w:cstheme="minorHAnsi"/>
          <w:sz w:val="15"/>
          <w:szCs w:val="15"/>
        </w:rPr>
        <w:tab/>
        <w:t>A CONTRADADA não se responsabiliza pela rede interna</w:t>
      </w:r>
      <w:r w:rsidR="00F20691">
        <w:rPr>
          <w:rFonts w:cstheme="minorHAnsi"/>
          <w:sz w:val="15"/>
          <w:szCs w:val="15"/>
        </w:rPr>
        <w:t>,</w:t>
      </w:r>
      <w:r w:rsidRPr="00B55497">
        <w:rPr>
          <w:rFonts w:cstheme="minorHAnsi"/>
          <w:sz w:val="15"/>
          <w:szCs w:val="15"/>
        </w:rPr>
        <w:t xml:space="preserve"> pela instalação compartilhada do acesso </w:t>
      </w:r>
      <w:r w:rsidR="00F20691" w:rsidRPr="00B55497">
        <w:rPr>
          <w:rFonts w:cstheme="minorHAnsi"/>
          <w:sz w:val="15"/>
          <w:szCs w:val="15"/>
        </w:rPr>
        <w:t>à</w:t>
      </w:r>
      <w:r w:rsidRPr="00B55497">
        <w:rPr>
          <w:rFonts w:cstheme="minorHAnsi"/>
          <w:sz w:val="15"/>
          <w:szCs w:val="15"/>
        </w:rPr>
        <w:t xml:space="preserve"> internet e tão pouco da sua performance tendo em vista que a contratação </w:t>
      </w:r>
      <w:r w:rsidR="00F20691" w:rsidRPr="00B55497">
        <w:rPr>
          <w:rFonts w:cstheme="minorHAnsi"/>
          <w:sz w:val="15"/>
          <w:szCs w:val="15"/>
        </w:rPr>
        <w:t>se refere</w:t>
      </w:r>
      <w:r w:rsidRPr="00B55497">
        <w:rPr>
          <w:rFonts w:cstheme="minorHAnsi"/>
          <w:sz w:val="15"/>
          <w:szCs w:val="15"/>
        </w:rPr>
        <w:t xml:space="preserve"> ao link de internet;</w:t>
      </w:r>
    </w:p>
    <w:p w14:paraId="4CCBD669" w14:textId="7A4C1F90" w:rsidR="00B55497" w:rsidRPr="00B55497" w:rsidRDefault="00B55497" w:rsidP="00B55497">
      <w:pPr>
        <w:spacing w:after="0"/>
        <w:jc w:val="both"/>
        <w:rPr>
          <w:rFonts w:cstheme="minorHAnsi"/>
          <w:b/>
          <w:bCs/>
          <w:sz w:val="16"/>
          <w:szCs w:val="16"/>
        </w:rPr>
      </w:pPr>
      <w:r w:rsidRPr="00B55497">
        <w:rPr>
          <w:rFonts w:cstheme="minorHAnsi"/>
          <w:b/>
          <w:bCs/>
          <w:sz w:val="16"/>
          <w:szCs w:val="16"/>
        </w:rPr>
        <w:t>II – REMUNERAÇÃO</w:t>
      </w:r>
    </w:p>
    <w:p w14:paraId="099365A9" w14:textId="34EB2B22" w:rsidR="00B55497" w:rsidRPr="00B55497" w:rsidRDefault="00B55497" w:rsidP="00B55497">
      <w:pPr>
        <w:spacing w:after="0"/>
        <w:jc w:val="both"/>
        <w:rPr>
          <w:rFonts w:cstheme="minorHAnsi"/>
          <w:sz w:val="15"/>
          <w:szCs w:val="15"/>
        </w:rPr>
      </w:pPr>
      <w:r w:rsidRPr="00B55497">
        <w:rPr>
          <w:rFonts w:cstheme="minorHAnsi"/>
          <w:sz w:val="15"/>
          <w:szCs w:val="15"/>
        </w:rPr>
        <w:t>8)</w:t>
      </w:r>
      <w:r w:rsidRPr="00B55497">
        <w:rPr>
          <w:rFonts w:cstheme="minorHAnsi"/>
          <w:sz w:val="15"/>
          <w:szCs w:val="15"/>
        </w:rPr>
        <w:tab/>
        <w:t>Pelos serviços ora contratados, o CONTRATANTE pagará à CONTRATADA a taxa de locação discriminada no “FORMULÁRIO DE LOCAÇÃO DE EQUIPAMENTOS PARA TELEFONIA E INTERNET 202</w:t>
      </w:r>
      <w:r w:rsidR="00D93ED5">
        <w:rPr>
          <w:rFonts w:cstheme="minorHAnsi"/>
          <w:sz w:val="15"/>
          <w:szCs w:val="15"/>
        </w:rPr>
        <w:t>4</w:t>
      </w:r>
      <w:r w:rsidRPr="00B55497">
        <w:rPr>
          <w:rFonts w:cstheme="minorHAnsi"/>
          <w:sz w:val="15"/>
          <w:szCs w:val="15"/>
        </w:rPr>
        <w:t xml:space="preserve">”, pelo(s) ponto(s) de linha telefônica instalada com aparelho telefônico básico e instalação do(s) ponto(s) de internet; quantia esta que será cobrada pela CONTRATADA através de depósito em conta (identificado) com antecedência de 20(vinte) dias da data do </w:t>
      </w:r>
      <w:r w:rsidR="00F20691" w:rsidRPr="00B55497">
        <w:rPr>
          <w:rFonts w:cstheme="minorHAnsi"/>
          <w:sz w:val="15"/>
          <w:szCs w:val="15"/>
        </w:rPr>
        <w:t>início</w:t>
      </w:r>
      <w:r w:rsidRPr="00B55497">
        <w:rPr>
          <w:rFonts w:cstheme="minorHAnsi"/>
          <w:sz w:val="15"/>
          <w:szCs w:val="15"/>
        </w:rPr>
        <w:t xml:space="preserve"> do evento/ feira.</w:t>
      </w:r>
    </w:p>
    <w:p w14:paraId="76AFAD27" w14:textId="77777777" w:rsidR="00B55497" w:rsidRPr="00B55497" w:rsidRDefault="00B55497" w:rsidP="00B55497">
      <w:pPr>
        <w:spacing w:after="0"/>
        <w:jc w:val="both"/>
        <w:rPr>
          <w:rFonts w:cstheme="minorHAnsi"/>
          <w:sz w:val="15"/>
          <w:szCs w:val="15"/>
        </w:rPr>
      </w:pPr>
      <w:r w:rsidRPr="00B55497">
        <w:rPr>
          <w:rFonts w:cstheme="minorHAnsi"/>
          <w:sz w:val="15"/>
          <w:szCs w:val="15"/>
        </w:rPr>
        <w:t>9)</w:t>
      </w:r>
      <w:r w:rsidRPr="00B55497">
        <w:rPr>
          <w:rFonts w:cstheme="minorHAnsi"/>
          <w:sz w:val="15"/>
          <w:szCs w:val="15"/>
        </w:rPr>
        <w:tab/>
        <w:t>Os valores relativos a quaisquer ramais e pontos de internet adicionais serão pagos no ato da solicitação diretamente à CONTRATADA.</w:t>
      </w:r>
    </w:p>
    <w:p w14:paraId="4C92AA2D" w14:textId="77777777" w:rsidR="00B55497" w:rsidRPr="00B55497" w:rsidRDefault="00B55497" w:rsidP="00B55497">
      <w:pPr>
        <w:spacing w:after="0"/>
        <w:jc w:val="both"/>
        <w:rPr>
          <w:rFonts w:cstheme="minorHAnsi"/>
          <w:sz w:val="15"/>
          <w:szCs w:val="15"/>
        </w:rPr>
      </w:pPr>
      <w:r w:rsidRPr="00B55497">
        <w:rPr>
          <w:rFonts w:cstheme="minorHAnsi"/>
          <w:sz w:val="15"/>
          <w:szCs w:val="15"/>
        </w:rPr>
        <w:t>10)</w:t>
      </w:r>
      <w:r w:rsidRPr="00B55497">
        <w:rPr>
          <w:rFonts w:cstheme="minorHAnsi"/>
          <w:sz w:val="15"/>
          <w:szCs w:val="15"/>
        </w:rPr>
        <w:tab/>
        <w:t>Além do valor da prestação de serviços, o CONTRATANTE fica obrigado ao pagamento dos valores referentes às ligações efetuadas na(s) linha(s) telefônica(s), através das concessionárias (TELEFONICA, EMBRATEL, INTELIG, etc). Referidos valores serão apurados pela CONTRATADA de acordo com os registros do tarifador do sistema; ramal que originou a ligação, número chamado, cidade de destino, o tempo falado e o custo da ligação, acrescido de taxas e impostos.</w:t>
      </w:r>
    </w:p>
    <w:p w14:paraId="18711DD5" w14:textId="626BF151" w:rsidR="00B55497" w:rsidRPr="00B55497" w:rsidRDefault="00B55497" w:rsidP="00B55497">
      <w:pPr>
        <w:spacing w:after="0"/>
        <w:jc w:val="both"/>
        <w:rPr>
          <w:rFonts w:cstheme="minorHAnsi"/>
          <w:sz w:val="15"/>
          <w:szCs w:val="15"/>
        </w:rPr>
      </w:pPr>
      <w:r w:rsidRPr="00B55497">
        <w:rPr>
          <w:rFonts w:cstheme="minorHAnsi"/>
          <w:sz w:val="15"/>
          <w:szCs w:val="15"/>
        </w:rPr>
        <w:t>11)</w:t>
      </w:r>
      <w:r w:rsidRPr="00B55497">
        <w:rPr>
          <w:rFonts w:cstheme="minorHAnsi"/>
          <w:sz w:val="15"/>
          <w:szCs w:val="15"/>
        </w:rPr>
        <w:tab/>
        <w:t xml:space="preserve">A existência de débitos vencidos e não pagos pelo CONTRATANTE, perante a CONTRATADA, impede a concretização da locação ora solicitada. </w:t>
      </w:r>
    </w:p>
    <w:p w14:paraId="73CFE308" w14:textId="4E2371BE" w:rsidR="00B55497" w:rsidRPr="00B55497" w:rsidRDefault="00B55497" w:rsidP="00B55497">
      <w:pPr>
        <w:spacing w:after="0"/>
        <w:jc w:val="both"/>
        <w:rPr>
          <w:rFonts w:cstheme="minorHAnsi"/>
          <w:b/>
          <w:bCs/>
          <w:sz w:val="16"/>
          <w:szCs w:val="16"/>
        </w:rPr>
      </w:pPr>
      <w:r w:rsidRPr="00B55497">
        <w:rPr>
          <w:rFonts w:cstheme="minorHAnsi"/>
          <w:b/>
          <w:bCs/>
          <w:sz w:val="16"/>
          <w:szCs w:val="16"/>
        </w:rPr>
        <w:t>III – DAS OBRIGAÇÕES</w:t>
      </w:r>
    </w:p>
    <w:p w14:paraId="0945AE4F" w14:textId="77777777" w:rsidR="00B55497" w:rsidRPr="00B55497" w:rsidRDefault="00B55497" w:rsidP="00B55497">
      <w:pPr>
        <w:spacing w:after="0"/>
        <w:jc w:val="both"/>
        <w:rPr>
          <w:rFonts w:cstheme="minorHAnsi"/>
          <w:sz w:val="15"/>
          <w:szCs w:val="15"/>
        </w:rPr>
      </w:pPr>
      <w:r w:rsidRPr="00B55497">
        <w:rPr>
          <w:rFonts w:cstheme="minorHAnsi"/>
          <w:sz w:val="15"/>
          <w:szCs w:val="15"/>
        </w:rPr>
        <w:t>12)</w:t>
      </w:r>
      <w:r w:rsidRPr="00B55497">
        <w:rPr>
          <w:rFonts w:cstheme="minorHAnsi"/>
          <w:sz w:val="15"/>
          <w:szCs w:val="15"/>
        </w:rPr>
        <w:tab/>
        <w:t>São obrigações do CONTRATANTE:</w:t>
      </w:r>
    </w:p>
    <w:p w14:paraId="513CBEAD" w14:textId="77777777" w:rsidR="00B55497" w:rsidRPr="00B55497" w:rsidRDefault="00B55497" w:rsidP="00B55497">
      <w:pPr>
        <w:spacing w:after="0"/>
        <w:jc w:val="both"/>
        <w:rPr>
          <w:rFonts w:cstheme="minorHAnsi"/>
          <w:sz w:val="15"/>
          <w:szCs w:val="15"/>
        </w:rPr>
      </w:pPr>
      <w:r w:rsidRPr="00B55497">
        <w:rPr>
          <w:rFonts w:cstheme="minorHAnsi"/>
          <w:sz w:val="15"/>
          <w:szCs w:val="15"/>
        </w:rPr>
        <w:t>a) Solicitar os serviços com antecedência de 20 (Vinte dias da data do início do evento).</w:t>
      </w:r>
    </w:p>
    <w:p w14:paraId="226BD29C" w14:textId="77777777" w:rsidR="00B55497" w:rsidRPr="00B55497" w:rsidRDefault="00B55497" w:rsidP="00B55497">
      <w:pPr>
        <w:spacing w:after="0"/>
        <w:jc w:val="both"/>
        <w:rPr>
          <w:rFonts w:cstheme="minorHAnsi"/>
          <w:sz w:val="15"/>
          <w:szCs w:val="15"/>
        </w:rPr>
      </w:pPr>
      <w:r w:rsidRPr="00B55497">
        <w:rPr>
          <w:rFonts w:cstheme="minorHAnsi"/>
          <w:sz w:val="15"/>
          <w:szCs w:val="15"/>
        </w:rPr>
        <w:t>b) Utilizar os equipamentos única e exclusivamente para a finalidade a que se destina, vedada a sua locação, cessão ou transferência, mesmo que parcial, a terceiros, a título oneroso ou gratuito.</w:t>
      </w:r>
    </w:p>
    <w:p w14:paraId="5563D09F" w14:textId="25BA2A0A" w:rsidR="00B55497" w:rsidRDefault="00B55497" w:rsidP="00B55497">
      <w:pPr>
        <w:spacing w:after="0"/>
        <w:jc w:val="both"/>
        <w:rPr>
          <w:rFonts w:cstheme="minorHAnsi"/>
          <w:sz w:val="15"/>
          <w:szCs w:val="15"/>
        </w:rPr>
      </w:pPr>
      <w:r w:rsidRPr="00B55497">
        <w:rPr>
          <w:rFonts w:cstheme="minorHAnsi"/>
          <w:sz w:val="15"/>
          <w:szCs w:val="15"/>
        </w:rPr>
        <w:t>c) Responder pelos danos causados por imperícia ou uso indevido dos sistemas a que der causa a CONTRATADA ou a terceiros, bem como, por avarias nos equipamentos e aparelhos do sistema.</w:t>
      </w:r>
    </w:p>
    <w:p w14:paraId="712280A2" w14:textId="77777777" w:rsidR="00B55497" w:rsidRPr="00B55497" w:rsidRDefault="00B55497" w:rsidP="00B55497">
      <w:pPr>
        <w:spacing w:after="0"/>
        <w:jc w:val="both"/>
        <w:rPr>
          <w:rFonts w:cstheme="minorHAnsi"/>
          <w:sz w:val="15"/>
          <w:szCs w:val="15"/>
        </w:rPr>
      </w:pPr>
      <w:r w:rsidRPr="00B55497">
        <w:rPr>
          <w:rFonts w:cstheme="minorHAnsi"/>
          <w:sz w:val="15"/>
          <w:szCs w:val="15"/>
        </w:rPr>
        <w:t>d) Permitir o ingresso em sua unidade para a inspeção e a manutenção dos equipamentos, sempre que a administração dos sistemas julgar conveniente.</w:t>
      </w:r>
    </w:p>
    <w:p w14:paraId="01577E28" w14:textId="77777777" w:rsidR="00B55497" w:rsidRDefault="00B55497" w:rsidP="00B55497">
      <w:pPr>
        <w:spacing w:after="0"/>
        <w:ind w:left="-142"/>
        <w:jc w:val="both"/>
        <w:rPr>
          <w:rFonts w:cstheme="minorHAnsi"/>
          <w:sz w:val="15"/>
          <w:szCs w:val="15"/>
        </w:rPr>
      </w:pPr>
      <w:r w:rsidRPr="00B55497">
        <w:rPr>
          <w:rFonts w:cstheme="minorHAnsi"/>
          <w:sz w:val="15"/>
          <w:szCs w:val="15"/>
        </w:rPr>
        <w:t>e) Retirar o(s) aparelho(s) telefônico(s) nas dependências da CONTRATADA (Central de Atendimento ao Expositor) com antecedência de até 01 (um) dia do evento e ao término da vigência ou rescisão contratual, a devolvê-los diretamente à CONTRATADA.</w:t>
      </w:r>
    </w:p>
    <w:p w14:paraId="36B9E093" w14:textId="7775E823" w:rsidR="00B55497" w:rsidRPr="00B55497" w:rsidRDefault="00B55497" w:rsidP="00B55497">
      <w:pPr>
        <w:spacing w:after="0"/>
        <w:ind w:left="-142"/>
        <w:jc w:val="both"/>
        <w:rPr>
          <w:rFonts w:cstheme="minorHAnsi"/>
          <w:sz w:val="15"/>
          <w:szCs w:val="15"/>
        </w:rPr>
      </w:pPr>
      <w:r w:rsidRPr="00B55497">
        <w:rPr>
          <w:rFonts w:cstheme="minorHAnsi"/>
          <w:sz w:val="15"/>
          <w:szCs w:val="15"/>
        </w:rPr>
        <w:t>13)</w:t>
      </w:r>
      <w:r w:rsidRPr="00B55497">
        <w:rPr>
          <w:rFonts w:cstheme="minorHAnsi"/>
          <w:sz w:val="15"/>
          <w:szCs w:val="15"/>
        </w:rPr>
        <w:tab/>
        <w:t xml:space="preserve">São obrigações da CONTRATADA: </w:t>
      </w:r>
    </w:p>
    <w:p w14:paraId="13E92C90" w14:textId="77777777" w:rsidR="00B55497" w:rsidRPr="00B55497" w:rsidRDefault="00B55497" w:rsidP="00B55497">
      <w:pPr>
        <w:spacing w:after="0"/>
        <w:ind w:left="-142"/>
        <w:jc w:val="both"/>
        <w:rPr>
          <w:rFonts w:cstheme="minorHAnsi"/>
          <w:sz w:val="15"/>
          <w:szCs w:val="15"/>
        </w:rPr>
      </w:pPr>
      <w:r w:rsidRPr="00B55497">
        <w:rPr>
          <w:rFonts w:cstheme="minorHAnsi"/>
          <w:sz w:val="15"/>
          <w:szCs w:val="15"/>
        </w:rPr>
        <w:t>a)</w:t>
      </w:r>
      <w:r w:rsidRPr="00B55497">
        <w:rPr>
          <w:rFonts w:cstheme="minorHAnsi"/>
          <w:sz w:val="15"/>
          <w:szCs w:val="15"/>
        </w:rPr>
        <w:tab/>
        <w:t xml:space="preserve">Fornecer toda mão de obra necessária para a instalação, operação e manutenção do sistema; </w:t>
      </w:r>
    </w:p>
    <w:p w14:paraId="735F5CE3" w14:textId="77777777" w:rsidR="00B55497" w:rsidRPr="00B55497" w:rsidRDefault="00B55497" w:rsidP="00B55497">
      <w:pPr>
        <w:spacing w:after="0"/>
        <w:ind w:left="-142"/>
        <w:jc w:val="both"/>
        <w:rPr>
          <w:rFonts w:cstheme="minorHAnsi"/>
          <w:sz w:val="15"/>
          <w:szCs w:val="15"/>
        </w:rPr>
      </w:pPr>
      <w:r w:rsidRPr="00B55497">
        <w:rPr>
          <w:rFonts w:cstheme="minorHAnsi"/>
          <w:sz w:val="15"/>
          <w:szCs w:val="15"/>
        </w:rPr>
        <w:t>b)</w:t>
      </w:r>
      <w:r w:rsidRPr="00B55497">
        <w:rPr>
          <w:rFonts w:cstheme="minorHAnsi"/>
          <w:sz w:val="15"/>
          <w:szCs w:val="15"/>
        </w:rPr>
        <w:tab/>
        <w:t>Tomar as providências necessárias e imediatas para a correção de eventuais falhas que forem constatadas no sistema da CONTRATADA e/ou das concessionárias públicas;</w:t>
      </w:r>
    </w:p>
    <w:p w14:paraId="2C7B62BB" w14:textId="77777777" w:rsidR="00B55497" w:rsidRPr="00B55497" w:rsidRDefault="00B55497" w:rsidP="00B55497">
      <w:pPr>
        <w:spacing w:after="0"/>
        <w:ind w:left="-142"/>
        <w:jc w:val="both"/>
        <w:rPr>
          <w:rFonts w:cstheme="minorHAnsi"/>
          <w:sz w:val="15"/>
          <w:szCs w:val="15"/>
        </w:rPr>
      </w:pPr>
      <w:r w:rsidRPr="00B55497">
        <w:rPr>
          <w:rFonts w:cstheme="minorHAnsi"/>
          <w:sz w:val="15"/>
          <w:szCs w:val="15"/>
        </w:rPr>
        <w:t>c)</w:t>
      </w:r>
      <w:r w:rsidRPr="00B55497">
        <w:rPr>
          <w:rFonts w:cstheme="minorHAnsi"/>
          <w:sz w:val="15"/>
          <w:szCs w:val="15"/>
        </w:rPr>
        <w:tab/>
        <w:t>Disponibilizar os serviços solicitados com antecedência de 1 (um) dia do início oficial do evento;</w:t>
      </w:r>
    </w:p>
    <w:p w14:paraId="4ACA4951" w14:textId="77777777" w:rsidR="00B55497" w:rsidRDefault="00B55497" w:rsidP="00B55497">
      <w:pPr>
        <w:spacing w:after="0"/>
        <w:ind w:left="-142"/>
        <w:jc w:val="both"/>
        <w:rPr>
          <w:rFonts w:cstheme="minorHAnsi"/>
          <w:sz w:val="15"/>
          <w:szCs w:val="15"/>
        </w:rPr>
      </w:pPr>
      <w:r w:rsidRPr="00B55497">
        <w:rPr>
          <w:rFonts w:cstheme="minorHAnsi"/>
          <w:sz w:val="15"/>
          <w:szCs w:val="15"/>
        </w:rPr>
        <w:t>d)</w:t>
      </w:r>
      <w:r w:rsidRPr="00B55497">
        <w:rPr>
          <w:rFonts w:cstheme="minorHAnsi"/>
          <w:sz w:val="15"/>
          <w:szCs w:val="15"/>
        </w:rPr>
        <w:tab/>
        <w:t>Disponibilizar equipe técnica de plantão para atendimento ao expositor por todo o período do evento.</w:t>
      </w:r>
    </w:p>
    <w:p w14:paraId="2880188C" w14:textId="77777777" w:rsidR="00B55497" w:rsidRDefault="00B55497" w:rsidP="00B55497">
      <w:pPr>
        <w:spacing w:after="0"/>
        <w:ind w:left="-142"/>
        <w:jc w:val="both"/>
        <w:rPr>
          <w:rFonts w:cstheme="minorHAnsi"/>
          <w:sz w:val="15"/>
          <w:szCs w:val="15"/>
        </w:rPr>
      </w:pPr>
      <w:r w:rsidRPr="00B55497">
        <w:rPr>
          <w:rFonts w:cstheme="minorHAnsi"/>
          <w:b/>
          <w:bCs/>
          <w:sz w:val="16"/>
          <w:szCs w:val="16"/>
        </w:rPr>
        <w:t>IV) REDES PRIVATIVAS (LAN) SEM FIO</w:t>
      </w:r>
    </w:p>
    <w:p w14:paraId="5F09D05E" w14:textId="77777777" w:rsidR="00B55497" w:rsidRDefault="00B55497" w:rsidP="00B55497">
      <w:pPr>
        <w:spacing w:after="0"/>
        <w:ind w:left="-142"/>
        <w:jc w:val="both"/>
        <w:rPr>
          <w:rFonts w:cstheme="minorHAnsi"/>
          <w:sz w:val="15"/>
          <w:szCs w:val="15"/>
        </w:rPr>
      </w:pPr>
      <w:r w:rsidRPr="00B55497">
        <w:rPr>
          <w:rFonts w:cstheme="minorHAnsi"/>
          <w:sz w:val="15"/>
          <w:szCs w:val="15"/>
        </w:rPr>
        <w:t>a)</w:t>
      </w:r>
      <w:r w:rsidRPr="00B55497">
        <w:rPr>
          <w:rFonts w:cstheme="minorHAnsi"/>
          <w:sz w:val="15"/>
          <w:szCs w:val="15"/>
        </w:rPr>
        <w:tab/>
        <w:t>A CONTRADA exime-se de qualquer responsabilidade técnica e/ou financeira por estas instalações;</w:t>
      </w:r>
    </w:p>
    <w:p w14:paraId="539416EF" w14:textId="77777777" w:rsidR="00B55497" w:rsidRDefault="00B55497" w:rsidP="00B55497">
      <w:pPr>
        <w:spacing w:after="0"/>
        <w:ind w:left="-142"/>
        <w:jc w:val="both"/>
        <w:rPr>
          <w:rFonts w:cstheme="minorHAnsi"/>
          <w:sz w:val="15"/>
          <w:szCs w:val="15"/>
        </w:rPr>
      </w:pPr>
      <w:r w:rsidRPr="00B55497">
        <w:rPr>
          <w:rFonts w:cstheme="minorHAnsi"/>
          <w:sz w:val="15"/>
          <w:szCs w:val="15"/>
        </w:rPr>
        <w:t>b)</w:t>
      </w:r>
      <w:r w:rsidRPr="00B55497">
        <w:rPr>
          <w:rFonts w:cstheme="minorHAnsi"/>
          <w:sz w:val="15"/>
          <w:szCs w:val="15"/>
        </w:rPr>
        <w:tab/>
        <w:t>As instalações de dispositivos sem fio eventualmente realizadas pela CONTRATANTE poderão causar paralizações, lentidão e degradação nos serviços fornecidos de Internet;</w:t>
      </w:r>
    </w:p>
    <w:p w14:paraId="307F206C" w14:textId="77777777" w:rsidR="00B55497" w:rsidRDefault="00B55497" w:rsidP="00B55497">
      <w:pPr>
        <w:spacing w:after="0"/>
        <w:ind w:left="-142"/>
        <w:jc w:val="both"/>
        <w:rPr>
          <w:rFonts w:cstheme="minorHAnsi"/>
          <w:sz w:val="15"/>
          <w:szCs w:val="15"/>
        </w:rPr>
      </w:pPr>
      <w:r w:rsidRPr="00B55497">
        <w:rPr>
          <w:rFonts w:cstheme="minorHAnsi"/>
          <w:sz w:val="15"/>
          <w:szCs w:val="15"/>
        </w:rPr>
        <w:t>c)</w:t>
      </w:r>
      <w:r w:rsidRPr="00B55497">
        <w:rPr>
          <w:rFonts w:cstheme="minorHAnsi"/>
          <w:sz w:val="15"/>
          <w:szCs w:val="15"/>
        </w:rPr>
        <w:tab/>
        <w:t>Ressaltamos que na frequência de 5.0 Ghz o sistema tem maior disponibilidade de canais e melhor performance, na frequência de 2.4 Ghz menor disponibilidade de canais, performance inferior e interferências de outros sistemas/equipamentos tendendo a zero acesso/uso. Sugerimos a utilização de equipamentos (smartphones, notebooks, computadores, etc..) para conexão à rede 5.0Ghz, pois os equipamentos dotados de frequência 2.4Ghz terão sua navegabilidade no sistema Wifi muito prejudicada tendendo a zero acesso/uso devido a interferências.</w:t>
      </w:r>
    </w:p>
    <w:p w14:paraId="51288A7E" w14:textId="77777777" w:rsidR="00B55497" w:rsidRDefault="00B55497" w:rsidP="00B55497">
      <w:pPr>
        <w:spacing w:after="0"/>
        <w:ind w:left="-142"/>
        <w:jc w:val="both"/>
        <w:rPr>
          <w:rFonts w:cstheme="minorHAnsi"/>
          <w:sz w:val="15"/>
          <w:szCs w:val="15"/>
        </w:rPr>
      </w:pPr>
      <w:r w:rsidRPr="00B55497">
        <w:rPr>
          <w:rFonts w:cstheme="minorHAnsi"/>
          <w:sz w:val="15"/>
          <w:szCs w:val="15"/>
        </w:rPr>
        <w:t>d)</w:t>
      </w:r>
      <w:r w:rsidRPr="00B55497">
        <w:rPr>
          <w:rFonts w:cstheme="minorHAnsi"/>
          <w:sz w:val="15"/>
          <w:szCs w:val="15"/>
        </w:rPr>
        <w:tab/>
        <w:t xml:space="preserve">Não estão contemplados outros serviços (ex. desenvolvimento de página, integração com outras mídias, etc.). </w:t>
      </w:r>
    </w:p>
    <w:p w14:paraId="450E329E" w14:textId="77777777" w:rsidR="00B55497" w:rsidRDefault="00B55497" w:rsidP="00B55497">
      <w:pPr>
        <w:spacing w:after="0"/>
        <w:ind w:left="-142"/>
        <w:jc w:val="both"/>
        <w:rPr>
          <w:rFonts w:cstheme="minorHAnsi"/>
          <w:sz w:val="15"/>
          <w:szCs w:val="15"/>
        </w:rPr>
      </w:pPr>
      <w:r w:rsidRPr="00B55497">
        <w:rPr>
          <w:rFonts w:cstheme="minorHAnsi"/>
          <w:sz w:val="15"/>
          <w:szCs w:val="15"/>
        </w:rPr>
        <w:t>e)</w:t>
      </w:r>
      <w:r w:rsidRPr="00B55497">
        <w:rPr>
          <w:rFonts w:cstheme="minorHAnsi"/>
          <w:sz w:val="15"/>
          <w:szCs w:val="15"/>
        </w:rPr>
        <w:tab/>
        <w:t>Utilização de internet para serviços de alta performance, sugerimos a instalação / disponibilização da internet através de rede cabeada.</w:t>
      </w:r>
    </w:p>
    <w:p w14:paraId="61088811" w14:textId="77777777" w:rsidR="00B55497" w:rsidRDefault="00B55497" w:rsidP="00B55497">
      <w:pPr>
        <w:spacing w:after="0"/>
        <w:ind w:left="-142"/>
        <w:jc w:val="both"/>
        <w:rPr>
          <w:rFonts w:cstheme="minorHAnsi"/>
          <w:sz w:val="15"/>
          <w:szCs w:val="15"/>
        </w:rPr>
      </w:pPr>
      <w:r w:rsidRPr="00B55497">
        <w:rPr>
          <w:rFonts w:cstheme="minorHAnsi"/>
          <w:b/>
          <w:bCs/>
          <w:sz w:val="16"/>
          <w:szCs w:val="16"/>
        </w:rPr>
        <w:t>V) VIGÊNCIA E PRAZOS</w:t>
      </w:r>
    </w:p>
    <w:p w14:paraId="24241375" w14:textId="5BF70A51" w:rsidR="00B55497" w:rsidRDefault="00B55497" w:rsidP="00B55497">
      <w:pPr>
        <w:spacing w:after="0"/>
        <w:ind w:left="-142"/>
        <w:jc w:val="both"/>
        <w:rPr>
          <w:rFonts w:cstheme="minorHAnsi"/>
          <w:sz w:val="15"/>
          <w:szCs w:val="15"/>
        </w:rPr>
      </w:pPr>
      <w:r w:rsidRPr="00B55497">
        <w:rPr>
          <w:rFonts w:cstheme="minorHAnsi"/>
          <w:sz w:val="15"/>
          <w:szCs w:val="15"/>
        </w:rPr>
        <w:t>a)</w:t>
      </w:r>
      <w:r w:rsidRPr="00B55497">
        <w:rPr>
          <w:rFonts w:cstheme="minorHAnsi"/>
          <w:sz w:val="15"/>
          <w:szCs w:val="15"/>
        </w:rPr>
        <w:tab/>
        <w:t>O presente Contrato vigorará igual ao período do evento constante no FORMULÁRIO DE LOCAÇÃO DE EQUIPAMENTOS PARA TELEFONIA E INTERNET 202</w:t>
      </w:r>
      <w:r w:rsidR="00D93ED5">
        <w:rPr>
          <w:rFonts w:cstheme="minorHAnsi"/>
          <w:sz w:val="15"/>
          <w:szCs w:val="15"/>
        </w:rPr>
        <w:t>4</w:t>
      </w:r>
      <w:r w:rsidRPr="00B55497">
        <w:rPr>
          <w:rFonts w:cstheme="minorHAnsi"/>
          <w:sz w:val="15"/>
          <w:szCs w:val="15"/>
        </w:rPr>
        <w:t>.</w:t>
      </w:r>
    </w:p>
    <w:p w14:paraId="1C8D4D19" w14:textId="77777777" w:rsidR="00B55497" w:rsidRDefault="00B55497" w:rsidP="00B55497">
      <w:pPr>
        <w:spacing w:after="0"/>
        <w:ind w:left="-142"/>
        <w:jc w:val="both"/>
        <w:rPr>
          <w:rFonts w:cstheme="minorHAnsi"/>
          <w:sz w:val="15"/>
          <w:szCs w:val="15"/>
        </w:rPr>
      </w:pPr>
      <w:r w:rsidRPr="00B55497">
        <w:rPr>
          <w:rFonts w:cstheme="minorHAnsi"/>
          <w:sz w:val="15"/>
          <w:szCs w:val="15"/>
        </w:rPr>
        <w:t>b)</w:t>
      </w:r>
      <w:r w:rsidRPr="00B55497">
        <w:rPr>
          <w:rFonts w:cstheme="minorHAnsi"/>
          <w:sz w:val="15"/>
          <w:szCs w:val="15"/>
        </w:rPr>
        <w:tab/>
        <w:t>Havendo interesse na antecipação ou prorrogação do prazo de instalação, serão aplicados os valores constantes na Tabela de valores para locação de equipamentos de telefonia e informática.</w:t>
      </w:r>
    </w:p>
    <w:p w14:paraId="63E190CF" w14:textId="77777777" w:rsidR="00B55497" w:rsidRDefault="00B55497" w:rsidP="00B55497">
      <w:pPr>
        <w:spacing w:after="0"/>
        <w:ind w:left="-142"/>
        <w:jc w:val="both"/>
        <w:rPr>
          <w:rFonts w:cstheme="minorHAnsi"/>
          <w:sz w:val="15"/>
          <w:szCs w:val="15"/>
        </w:rPr>
      </w:pPr>
      <w:r w:rsidRPr="00B55497">
        <w:rPr>
          <w:rFonts w:cstheme="minorHAnsi"/>
          <w:b/>
          <w:bCs/>
          <w:sz w:val="16"/>
          <w:szCs w:val="16"/>
        </w:rPr>
        <w:t>VI) RESCISÃO</w:t>
      </w:r>
    </w:p>
    <w:p w14:paraId="2C70B4F7" w14:textId="77777777" w:rsidR="00B55497" w:rsidRDefault="00B55497" w:rsidP="00B55497">
      <w:pPr>
        <w:spacing w:after="0"/>
        <w:ind w:left="-142"/>
        <w:jc w:val="both"/>
        <w:rPr>
          <w:rFonts w:cstheme="minorHAnsi"/>
          <w:sz w:val="15"/>
          <w:szCs w:val="15"/>
        </w:rPr>
      </w:pPr>
      <w:r w:rsidRPr="00B55497">
        <w:rPr>
          <w:rFonts w:cstheme="minorHAnsi"/>
          <w:sz w:val="15"/>
          <w:szCs w:val="15"/>
        </w:rPr>
        <w:t>14)</w:t>
      </w:r>
      <w:r w:rsidRPr="00B55497">
        <w:rPr>
          <w:rFonts w:cstheme="minorHAnsi"/>
          <w:sz w:val="15"/>
          <w:szCs w:val="15"/>
        </w:rPr>
        <w:tab/>
        <w:t xml:space="preserve">O presente contrato poderá ser rescindido mediante: </w:t>
      </w:r>
    </w:p>
    <w:p w14:paraId="638521C8" w14:textId="77777777" w:rsidR="00B55497" w:rsidRDefault="00B55497" w:rsidP="00B55497">
      <w:pPr>
        <w:spacing w:after="0"/>
        <w:ind w:left="-142"/>
        <w:jc w:val="both"/>
        <w:rPr>
          <w:rFonts w:cstheme="minorHAnsi"/>
          <w:sz w:val="15"/>
          <w:szCs w:val="15"/>
        </w:rPr>
      </w:pPr>
      <w:r w:rsidRPr="00B55497">
        <w:rPr>
          <w:rFonts w:cstheme="minorHAnsi"/>
          <w:sz w:val="15"/>
          <w:szCs w:val="15"/>
        </w:rPr>
        <w:t>a)</w:t>
      </w:r>
      <w:r w:rsidRPr="00B55497">
        <w:rPr>
          <w:rFonts w:cstheme="minorHAnsi"/>
          <w:sz w:val="15"/>
          <w:szCs w:val="15"/>
        </w:rPr>
        <w:tab/>
        <w:t xml:space="preserve">comum acordo entre as partes; </w:t>
      </w:r>
    </w:p>
    <w:p w14:paraId="0B8598D4" w14:textId="21AC1E46" w:rsidR="00B55497" w:rsidRDefault="00B55497" w:rsidP="00B55497">
      <w:pPr>
        <w:spacing w:after="0"/>
        <w:ind w:left="-142"/>
        <w:jc w:val="both"/>
        <w:rPr>
          <w:rFonts w:cstheme="minorHAnsi"/>
          <w:sz w:val="15"/>
          <w:szCs w:val="15"/>
        </w:rPr>
      </w:pPr>
      <w:r w:rsidRPr="00B55497">
        <w:rPr>
          <w:rFonts w:cstheme="minorHAnsi"/>
          <w:sz w:val="15"/>
          <w:szCs w:val="15"/>
        </w:rPr>
        <w:t>b)</w:t>
      </w:r>
      <w:r w:rsidRPr="00B55497">
        <w:rPr>
          <w:rFonts w:cstheme="minorHAnsi"/>
          <w:sz w:val="15"/>
          <w:szCs w:val="15"/>
        </w:rPr>
        <w:tab/>
        <w:t xml:space="preserve">unilateralmente pelo cliente mediante apresentação de solicitação por carta assinada em no mínimo 06 (seis) dias úteis do </w:t>
      </w:r>
      <w:r w:rsidR="00F20691" w:rsidRPr="00B55497">
        <w:rPr>
          <w:rFonts w:cstheme="minorHAnsi"/>
          <w:sz w:val="15"/>
          <w:szCs w:val="15"/>
        </w:rPr>
        <w:t>início</w:t>
      </w:r>
      <w:r w:rsidRPr="00B55497">
        <w:rPr>
          <w:rFonts w:cstheme="minorHAnsi"/>
          <w:sz w:val="15"/>
          <w:szCs w:val="15"/>
        </w:rPr>
        <w:t xml:space="preserve"> da vigência requeria; </w:t>
      </w:r>
    </w:p>
    <w:p w14:paraId="6414DFEF" w14:textId="77777777" w:rsidR="00B55497" w:rsidRDefault="00B55497" w:rsidP="00B55497">
      <w:pPr>
        <w:spacing w:after="0"/>
        <w:ind w:left="-142"/>
        <w:jc w:val="both"/>
        <w:rPr>
          <w:rFonts w:cstheme="minorHAnsi"/>
          <w:sz w:val="15"/>
          <w:szCs w:val="15"/>
        </w:rPr>
      </w:pPr>
      <w:r w:rsidRPr="00B55497">
        <w:rPr>
          <w:rFonts w:cstheme="minorHAnsi"/>
          <w:sz w:val="15"/>
          <w:szCs w:val="15"/>
        </w:rPr>
        <w:t>c)</w:t>
      </w:r>
      <w:r w:rsidRPr="00B55497">
        <w:rPr>
          <w:rFonts w:cstheme="minorHAnsi"/>
          <w:sz w:val="15"/>
          <w:szCs w:val="15"/>
        </w:rPr>
        <w:tab/>
        <w:t xml:space="preserve">pela CONTRATADA devido à falta de pagamento das taxas, encargos e penalidades aqui assumidas, dos preços ou das tarifas dos serviços públicos, ou das despesas a cargo da CONTRATANTE, o que permitirá a sua rescisão, com a cessação do direito de uso temporário que lhe foi permitido e o desligamento dos ramais locados/internet ao infrator, salvo em caso de não fornecimento no evento dos serviços ora contratados neste instrumento devido a falhas pela CONTRATADA; </w:t>
      </w:r>
    </w:p>
    <w:p w14:paraId="451826F1" w14:textId="63121B8D" w:rsidR="00B55497" w:rsidRDefault="00B55497" w:rsidP="00B55497">
      <w:pPr>
        <w:spacing w:after="0"/>
        <w:ind w:left="-142"/>
        <w:jc w:val="both"/>
        <w:rPr>
          <w:rFonts w:cstheme="minorHAnsi"/>
          <w:sz w:val="15"/>
          <w:szCs w:val="15"/>
        </w:rPr>
      </w:pPr>
      <w:r w:rsidRPr="00B55497">
        <w:rPr>
          <w:rFonts w:cstheme="minorHAnsi"/>
          <w:sz w:val="15"/>
          <w:szCs w:val="15"/>
        </w:rPr>
        <w:t>d)</w:t>
      </w:r>
      <w:r w:rsidRPr="00B55497">
        <w:rPr>
          <w:rFonts w:cstheme="minorHAnsi"/>
          <w:sz w:val="15"/>
          <w:szCs w:val="15"/>
        </w:rPr>
        <w:tab/>
        <w:t>pelas partes uma vez verificada a ocorrência do descumprimento de suas cláusulas ou condições relativa</w:t>
      </w:r>
      <w:r w:rsidR="00F20691">
        <w:rPr>
          <w:rFonts w:cstheme="minorHAnsi"/>
          <w:sz w:val="15"/>
          <w:szCs w:val="15"/>
        </w:rPr>
        <w:t>s</w:t>
      </w:r>
      <w:r w:rsidRPr="00B55497">
        <w:rPr>
          <w:rFonts w:cstheme="minorHAnsi"/>
          <w:sz w:val="15"/>
          <w:szCs w:val="15"/>
        </w:rPr>
        <w:t xml:space="preserve"> à prestação dos serviços aqui avençados. </w:t>
      </w:r>
    </w:p>
    <w:p w14:paraId="6A2A8494" w14:textId="4E177640" w:rsidR="00B55497" w:rsidRDefault="00B55497" w:rsidP="00B55497">
      <w:pPr>
        <w:spacing w:after="0"/>
        <w:ind w:left="-142"/>
        <w:jc w:val="both"/>
        <w:rPr>
          <w:rFonts w:cstheme="minorHAnsi"/>
          <w:sz w:val="15"/>
          <w:szCs w:val="15"/>
        </w:rPr>
      </w:pPr>
      <w:r w:rsidRPr="00B55497">
        <w:rPr>
          <w:rFonts w:cstheme="minorHAnsi"/>
          <w:sz w:val="15"/>
          <w:szCs w:val="15"/>
        </w:rPr>
        <w:t>15)</w:t>
      </w:r>
      <w:r w:rsidRPr="00B55497">
        <w:rPr>
          <w:rFonts w:cstheme="minorHAnsi"/>
          <w:sz w:val="15"/>
          <w:szCs w:val="15"/>
        </w:rPr>
        <w:tab/>
        <w:t xml:space="preserve">Havendo rescisão do contrato por parte da CONTRATANTE somente aceita na forma descrita no item 14.b, o valor </w:t>
      </w:r>
      <w:r w:rsidR="00F20691" w:rsidRPr="00B55497">
        <w:rPr>
          <w:rFonts w:cstheme="minorHAnsi"/>
          <w:sz w:val="15"/>
          <w:szCs w:val="15"/>
        </w:rPr>
        <w:t>a</w:t>
      </w:r>
      <w:r w:rsidRPr="00B55497">
        <w:rPr>
          <w:rFonts w:cstheme="minorHAnsi"/>
          <w:sz w:val="15"/>
          <w:szCs w:val="15"/>
        </w:rPr>
        <w:t xml:space="preserve"> ser creditado ao cliente será de 50% do total pago, considerando os serviços já executado.</w:t>
      </w:r>
    </w:p>
    <w:p w14:paraId="6044D1BE" w14:textId="781DB8D4" w:rsidR="00B55497" w:rsidRDefault="00B55497" w:rsidP="00B55497">
      <w:pPr>
        <w:spacing w:after="0"/>
        <w:ind w:left="-142"/>
        <w:jc w:val="both"/>
        <w:rPr>
          <w:rFonts w:cstheme="minorHAnsi"/>
          <w:sz w:val="15"/>
          <w:szCs w:val="15"/>
        </w:rPr>
      </w:pPr>
      <w:r w:rsidRPr="00B55497">
        <w:rPr>
          <w:rFonts w:cstheme="minorHAnsi"/>
          <w:b/>
          <w:bCs/>
          <w:sz w:val="16"/>
          <w:szCs w:val="16"/>
        </w:rPr>
        <w:t>VI</w:t>
      </w:r>
      <w:r w:rsidR="00057311">
        <w:rPr>
          <w:rFonts w:cstheme="minorHAnsi"/>
          <w:b/>
          <w:bCs/>
          <w:sz w:val="16"/>
          <w:szCs w:val="16"/>
        </w:rPr>
        <w:t>I</w:t>
      </w:r>
      <w:r w:rsidRPr="00B55497">
        <w:rPr>
          <w:rFonts w:cstheme="minorHAnsi"/>
          <w:b/>
          <w:bCs/>
          <w:sz w:val="16"/>
          <w:szCs w:val="16"/>
        </w:rPr>
        <w:t>) LEI GERAL DE PROTEÇÃO DE DADOS</w:t>
      </w:r>
      <w:r>
        <w:rPr>
          <w:rFonts w:cstheme="minorHAnsi"/>
          <w:b/>
          <w:bCs/>
          <w:sz w:val="16"/>
          <w:szCs w:val="16"/>
        </w:rPr>
        <w:t xml:space="preserve"> (</w:t>
      </w:r>
      <w:r w:rsidRPr="00B55497">
        <w:rPr>
          <w:rFonts w:cstheme="minorHAnsi"/>
          <w:b/>
          <w:bCs/>
          <w:sz w:val="16"/>
          <w:szCs w:val="16"/>
        </w:rPr>
        <w:t>LEI 13.709/2028</w:t>
      </w:r>
      <w:r>
        <w:rPr>
          <w:rFonts w:cstheme="minorHAnsi"/>
          <w:b/>
          <w:bCs/>
          <w:sz w:val="16"/>
          <w:szCs w:val="16"/>
        </w:rPr>
        <w:t>)</w:t>
      </w:r>
    </w:p>
    <w:p w14:paraId="5D0765A0" w14:textId="77777777" w:rsidR="00B55497" w:rsidRPr="00B55497" w:rsidRDefault="00B55497" w:rsidP="00B55497">
      <w:pPr>
        <w:spacing w:after="0"/>
        <w:ind w:left="-142"/>
        <w:jc w:val="both"/>
        <w:rPr>
          <w:rFonts w:cstheme="minorHAnsi"/>
          <w:sz w:val="15"/>
          <w:szCs w:val="15"/>
        </w:rPr>
      </w:pPr>
      <w:r w:rsidRPr="00B55497">
        <w:rPr>
          <w:rFonts w:cstheme="minorHAnsi"/>
          <w:sz w:val="15"/>
          <w:szCs w:val="15"/>
        </w:rPr>
        <w:t>As partes comprometem-se a respeitar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4B2F5704" w14:textId="632FC9CC" w:rsidR="00B55497" w:rsidRDefault="00B55497" w:rsidP="00B55497">
      <w:pPr>
        <w:spacing w:after="0"/>
        <w:ind w:left="-142"/>
        <w:jc w:val="both"/>
        <w:rPr>
          <w:rFonts w:cstheme="minorHAnsi"/>
          <w:sz w:val="15"/>
          <w:szCs w:val="15"/>
        </w:rPr>
      </w:pPr>
      <w:r w:rsidRPr="00B55497">
        <w:rPr>
          <w:rFonts w:cstheme="minorHAnsi"/>
          <w:sz w:val="15"/>
          <w:szCs w:val="15"/>
        </w:rPr>
        <w:t>Parágrafo Único – Caso a CONTRATADA faça algum tratamento de dados pessoais para o CONTRATANT</w:t>
      </w:r>
      <w:r>
        <w:rPr>
          <w:rFonts w:cstheme="minorHAnsi"/>
          <w:sz w:val="15"/>
          <w:szCs w:val="15"/>
        </w:rPr>
        <w:t>E</w:t>
      </w:r>
      <w:r w:rsidRPr="00B55497">
        <w:rPr>
          <w:rFonts w:cstheme="minorHAnsi"/>
          <w:sz w:val="15"/>
          <w:szCs w:val="15"/>
        </w:rPr>
        <w:t xml:space="preserve">, essa obrigação cessará quando o presente contrato de prestação se findar, não podendo a CONTRATADA, manter qualquer dado de terceiros em seus registros, caso em que serão excluídos definitivamente de seus arquivos, conforme artigo 15 da Lei 13.709/2018.” </w:t>
      </w:r>
    </w:p>
    <w:p w14:paraId="41151148" w14:textId="77777777" w:rsidR="00B55497" w:rsidRPr="00B55497" w:rsidRDefault="00B55497" w:rsidP="00B55497">
      <w:pPr>
        <w:spacing w:after="0"/>
        <w:ind w:left="-142"/>
        <w:jc w:val="both"/>
        <w:rPr>
          <w:rFonts w:cstheme="minorHAnsi"/>
          <w:sz w:val="15"/>
          <w:szCs w:val="15"/>
        </w:rPr>
      </w:pPr>
    </w:p>
    <w:sectPr w:rsidR="00B55497" w:rsidRPr="00B55497" w:rsidSect="00B55497">
      <w:type w:val="continuous"/>
      <w:pgSz w:w="11906" w:h="16838"/>
      <w:pgMar w:top="851" w:right="680" w:bottom="851"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289A" w14:textId="77777777" w:rsidR="00F712F9" w:rsidRDefault="00F712F9" w:rsidP="00ED00E0">
      <w:pPr>
        <w:spacing w:after="0" w:line="240" w:lineRule="auto"/>
      </w:pPr>
      <w:r>
        <w:separator/>
      </w:r>
    </w:p>
  </w:endnote>
  <w:endnote w:type="continuationSeparator" w:id="0">
    <w:p w14:paraId="252DD012" w14:textId="77777777" w:rsidR="00F712F9" w:rsidRDefault="00F712F9" w:rsidP="00ED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401D" w14:textId="77777777" w:rsidR="00130D64" w:rsidRPr="00032DB8" w:rsidRDefault="00130D64" w:rsidP="00130D64">
    <w:pPr>
      <w:pStyle w:val="Rodap"/>
      <w:jc w:val="center"/>
      <w:rPr>
        <w:rFonts w:cstheme="minorHAnsi"/>
        <w:sz w:val="14"/>
        <w:szCs w:val="14"/>
      </w:rPr>
    </w:pPr>
    <w:bookmarkStart w:id="0" w:name="_Hlk74742224"/>
    <w:r w:rsidRPr="00032DB8">
      <w:rPr>
        <w:rFonts w:cstheme="minorHAnsi"/>
        <w:sz w:val="14"/>
        <w:szCs w:val="14"/>
      </w:rPr>
      <w:t>HTH Locação e Consultoria Ltda</w:t>
    </w:r>
  </w:p>
  <w:p w14:paraId="1DB69345" w14:textId="77777777" w:rsidR="00130D64" w:rsidRPr="00032DB8" w:rsidRDefault="00130D64" w:rsidP="00130D64">
    <w:pPr>
      <w:pStyle w:val="Rodap"/>
      <w:jc w:val="center"/>
      <w:rPr>
        <w:rFonts w:cstheme="minorHAnsi"/>
        <w:sz w:val="14"/>
        <w:szCs w:val="14"/>
      </w:rPr>
    </w:pPr>
    <w:r w:rsidRPr="00032DB8">
      <w:rPr>
        <w:rFonts w:cstheme="minorHAnsi"/>
        <w:sz w:val="14"/>
        <w:szCs w:val="14"/>
      </w:rPr>
      <w:t>R. Joaquim Floriano, 243 – cj. 52 – CEP 04534-010 – Itaim Bibi.</w:t>
    </w:r>
  </w:p>
  <w:p w14:paraId="003C85ED" w14:textId="37F1CE79" w:rsidR="00130D64" w:rsidRPr="00032DB8" w:rsidRDefault="00130D64" w:rsidP="00130D64">
    <w:pPr>
      <w:pStyle w:val="Rodap"/>
      <w:tabs>
        <w:tab w:val="left" w:pos="9639"/>
      </w:tabs>
      <w:jc w:val="center"/>
      <w:rPr>
        <w:rFonts w:cstheme="minorHAnsi"/>
        <w:sz w:val="14"/>
        <w:szCs w:val="14"/>
      </w:rPr>
    </w:pPr>
    <w:r w:rsidRPr="00032DB8">
      <w:rPr>
        <w:rFonts w:cstheme="minorHAnsi"/>
        <w:sz w:val="14"/>
        <w:szCs w:val="14"/>
      </w:rPr>
      <w:t>Tel.: (11) 3077-5500</w:t>
    </w:r>
  </w:p>
  <w:bookmarkEnd w:id="0" w:displacedByCustomXml="next"/>
  <w:sdt>
    <w:sdtPr>
      <w:id w:val="165981138"/>
      <w:docPartObj>
        <w:docPartGallery w:val="Page Numbers (Bottom of Page)"/>
        <w:docPartUnique/>
      </w:docPartObj>
    </w:sdtPr>
    <w:sdtEndPr>
      <w:rPr>
        <w:sz w:val="14"/>
        <w:szCs w:val="14"/>
      </w:rPr>
    </w:sdtEndPr>
    <w:sdtContent>
      <w:p w14:paraId="112E35C9" w14:textId="6B8C39D2" w:rsidR="00130D64" w:rsidRPr="00130D64" w:rsidRDefault="00130D64" w:rsidP="00130D64">
        <w:pPr>
          <w:pStyle w:val="Rodap"/>
          <w:jc w:val="right"/>
          <w:rPr>
            <w:sz w:val="14"/>
            <w:szCs w:val="14"/>
          </w:rPr>
        </w:pPr>
        <w:r w:rsidRPr="00130D64">
          <w:rPr>
            <w:sz w:val="14"/>
            <w:szCs w:val="14"/>
          </w:rPr>
          <w:fldChar w:fldCharType="begin"/>
        </w:r>
        <w:r w:rsidRPr="00130D64">
          <w:rPr>
            <w:sz w:val="14"/>
            <w:szCs w:val="14"/>
          </w:rPr>
          <w:instrText>PAGE   \* MERGEFORMAT</w:instrText>
        </w:r>
        <w:r w:rsidRPr="00130D64">
          <w:rPr>
            <w:sz w:val="14"/>
            <w:szCs w:val="14"/>
          </w:rPr>
          <w:fldChar w:fldCharType="separate"/>
        </w:r>
        <w:r w:rsidRPr="00130D64">
          <w:rPr>
            <w:sz w:val="14"/>
            <w:szCs w:val="14"/>
          </w:rPr>
          <w:t>2</w:t>
        </w:r>
        <w:r w:rsidRPr="00130D64">
          <w:rPr>
            <w:sz w:val="14"/>
            <w:szCs w:val="14"/>
          </w:rPr>
          <w:fldChar w:fldCharType="end"/>
        </w:r>
        <w:r w:rsidR="00D20315">
          <w:rPr>
            <w:sz w:val="14"/>
            <w:szCs w:val="14"/>
          </w:rPr>
          <w:t xml:space="preserve"> de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A0D3" w14:textId="77777777" w:rsidR="00F712F9" w:rsidRDefault="00F712F9" w:rsidP="00ED00E0">
      <w:pPr>
        <w:spacing w:after="0" w:line="240" w:lineRule="auto"/>
      </w:pPr>
      <w:r>
        <w:separator/>
      </w:r>
    </w:p>
  </w:footnote>
  <w:footnote w:type="continuationSeparator" w:id="0">
    <w:p w14:paraId="41976596" w14:textId="77777777" w:rsidR="00F712F9" w:rsidRDefault="00F712F9" w:rsidP="00ED0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68C" w14:textId="4646FAB3" w:rsidR="00ED00E0" w:rsidRDefault="00ED00E0">
    <w:pPr>
      <w:pStyle w:val="Cabealho"/>
    </w:pPr>
    <w:r>
      <w:rPr>
        <w:noProof/>
      </w:rPr>
      <w:drawing>
        <wp:anchor distT="0" distB="0" distL="114300" distR="114300" simplePos="0" relativeHeight="251658240" behindDoc="0" locked="0" layoutInCell="1" allowOverlap="1" wp14:anchorId="2C0C9259" wp14:editId="330B035C">
          <wp:simplePos x="0" y="0"/>
          <wp:positionH relativeFrom="margin">
            <wp:align>right</wp:align>
          </wp:positionH>
          <wp:positionV relativeFrom="paragraph">
            <wp:posOffset>-278721</wp:posOffset>
          </wp:positionV>
          <wp:extent cx="744279" cy="3254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4279" cy="3254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B3F"/>
    <w:multiLevelType w:val="hybridMultilevel"/>
    <w:tmpl w:val="B94C176E"/>
    <w:lvl w:ilvl="0" w:tplc="BF9C4E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3575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oJhsNWhkTjXbA4SRQXkrABupK5Xcth2J4PThFnS790y5SNM42xsCzQj9e4WD3/WEpZAS0w9xyPcRHDs8PCrBXA==" w:salt="xGiO/vrxltiCkva4CRWZG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0"/>
    <w:rsid w:val="000237FE"/>
    <w:rsid w:val="00057311"/>
    <w:rsid w:val="000F31DE"/>
    <w:rsid w:val="00130D64"/>
    <w:rsid w:val="001A747A"/>
    <w:rsid w:val="00200C24"/>
    <w:rsid w:val="0025070E"/>
    <w:rsid w:val="002639EE"/>
    <w:rsid w:val="002A5597"/>
    <w:rsid w:val="003717CE"/>
    <w:rsid w:val="0044549F"/>
    <w:rsid w:val="00473C8B"/>
    <w:rsid w:val="00477FD8"/>
    <w:rsid w:val="004874A5"/>
    <w:rsid w:val="005025C3"/>
    <w:rsid w:val="00511E2E"/>
    <w:rsid w:val="005A0913"/>
    <w:rsid w:val="005F365C"/>
    <w:rsid w:val="00663462"/>
    <w:rsid w:val="006938D2"/>
    <w:rsid w:val="006D4A80"/>
    <w:rsid w:val="007162F5"/>
    <w:rsid w:val="007E31EB"/>
    <w:rsid w:val="008269EC"/>
    <w:rsid w:val="00856C4C"/>
    <w:rsid w:val="008C3AE0"/>
    <w:rsid w:val="008D201E"/>
    <w:rsid w:val="009047E9"/>
    <w:rsid w:val="009C4303"/>
    <w:rsid w:val="00A76D5E"/>
    <w:rsid w:val="00B1108E"/>
    <w:rsid w:val="00B55497"/>
    <w:rsid w:val="00B739CF"/>
    <w:rsid w:val="00BB126D"/>
    <w:rsid w:val="00D20315"/>
    <w:rsid w:val="00D34064"/>
    <w:rsid w:val="00D466F5"/>
    <w:rsid w:val="00D82BF8"/>
    <w:rsid w:val="00D93ED5"/>
    <w:rsid w:val="00DA23BE"/>
    <w:rsid w:val="00DB3E92"/>
    <w:rsid w:val="00E60554"/>
    <w:rsid w:val="00E62745"/>
    <w:rsid w:val="00E9276C"/>
    <w:rsid w:val="00E942D1"/>
    <w:rsid w:val="00ED00E0"/>
    <w:rsid w:val="00EE2259"/>
    <w:rsid w:val="00F20691"/>
    <w:rsid w:val="00F712F9"/>
    <w:rsid w:val="00FB3457"/>
    <w:rsid w:val="00FF3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92EB76"/>
  <w15:chartTrackingRefBased/>
  <w15:docId w15:val="{015D0660-2E43-41AF-86F9-6034325B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0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0E0"/>
  </w:style>
  <w:style w:type="paragraph" w:styleId="Rodap">
    <w:name w:val="footer"/>
    <w:basedOn w:val="Normal"/>
    <w:link w:val="RodapChar"/>
    <w:uiPriority w:val="99"/>
    <w:unhideWhenUsed/>
    <w:rsid w:val="00ED00E0"/>
    <w:pPr>
      <w:tabs>
        <w:tab w:val="center" w:pos="4252"/>
        <w:tab w:val="right" w:pos="8504"/>
      </w:tabs>
      <w:spacing w:after="0" w:line="240" w:lineRule="auto"/>
    </w:pPr>
  </w:style>
  <w:style w:type="character" w:customStyle="1" w:styleId="RodapChar">
    <w:name w:val="Rodapé Char"/>
    <w:basedOn w:val="Fontepargpadro"/>
    <w:link w:val="Rodap"/>
    <w:uiPriority w:val="99"/>
    <w:rsid w:val="00ED00E0"/>
  </w:style>
  <w:style w:type="character" w:styleId="Hyperlink">
    <w:name w:val="Hyperlink"/>
    <w:basedOn w:val="Fontepargpadro"/>
    <w:uiPriority w:val="99"/>
    <w:unhideWhenUsed/>
    <w:rsid w:val="00130D64"/>
    <w:rPr>
      <w:color w:val="0563C1" w:themeColor="hyperlink"/>
      <w:u w:val="single"/>
    </w:rPr>
  </w:style>
  <w:style w:type="character" w:styleId="MenoPendente">
    <w:name w:val="Unresolved Mention"/>
    <w:basedOn w:val="Fontepargpadro"/>
    <w:uiPriority w:val="99"/>
    <w:semiHidden/>
    <w:unhideWhenUsed/>
    <w:rsid w:val="00130D64"/>
    <w:rPr>
      <w:color w:val="605E5C"/>
      <w:shd w:val="clear" w:color="auto" w:fill="E1DFDD"/>
    </w:rPr>
  </w:style>
  <w:style w:type="table" w:styleId="Tabelacomgrade">
    <w:name w:val="Table Grid"/>
    <w:basedOn w:val="Tabelanormal"/>
    <w:uiPriority w:val="39"/>
    <w:rsid w:val="001A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7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051266">
      <w:bodyDiv w:val="1"/>
      <w:marLeft w:val="0"/>
      <w:marRight w:val="0"/>
      <w:marTop w:val="0"/>
      <w:marBottom w:val="0"/>
      <w:divBdr>
        <w:top w:val="none" w:sz="0" w:space="0" w:color="auto"/>
        <w:left w:val="none" w:sz="0" w:space="0" w:color="auto"/>
        <w:bottom w:val="none" w:sz="0" w:space="0" w:color="auto"/>
        <w:right w:val="none" w:sz="0" w:space="0" w:color="auto"/>
      </w:divBdr>
    </w:div>
    <w:div w:id="20832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rasspo@hthne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feirasspo@hthnet.net" TargetMode="External"/><Relationship Id="rId4" Type="http://schemas.openxmlformats.org/officeDocument/2006/relationships/settings" Target="settings.xml"/><Relationship Id="rId9" Type="http://schemas.openxmlformats.org/officeDocument/2006/relationships/hyperlink" Target="mailto:feirasspo@hthnet.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1748F1B96ED124793B36AF55D5AD305" ma:contentTypeVersion="19" ma:contentTypeDescription="Crie um novo documento." ma:contentTypeScope="" ma:versionID="ff2b5d32c10d2e3c858fc7ec9a0a28b7">
  <xsd:schema xmlns:xsd="http://www.w3.org/2001/XMLSchema" xmlns:xs="http://www.w3.org/2001/XMLSchema" xmlns:p="http://schemas.microsoft.com/office/2006/metadata/properties" xmlns:ns2="52521048-e859-411c-9f67-7871b1eba78e" xmlns:ns3="767784e2-35d4-45e5-9d62-9583563e3a08" targetNamespace="http://schemas.microsoft.com/office/2006/metadata/properties" ma:root="true" ma:fieldsID="5b3dd6ee3388582b007e01d982bc9999" ns2:_="" ns3:_="">
    <xsd:import namespace="52521048-e859-411c-9f67-7871b1eba78e"/>
    <xsd:import namespace="767784e2-35d4-45e5-9d62-9583563e3a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a_787"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21048-e859-411c-9f67-7871b1eba7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a_787" ma:index="20" nillable="true" ma:displayName="Pessoa ou Grupo" ma:list="UserInfo" ma:internalName="_x007a_787">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e6089ae-9737-497b-96cb-2ceb06485f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784e2-35d4-45e5-9d62-9583563e3a08"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cb30362-3951-4dfe-b681-0bc288bc1b4e}" ma:internalName="TaxCatchAll" ma:showField="CatchAllData" ma:web="767784e2-35d4-45e5-9d62-9583563e3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DE8E9-93A8-469D-910A-1CCBD7C2F333}">
  <ds:schemaRefs>
    <ds:schemaRef ds:uri="http://schemas.openxmlformats.org/officeDocument/2006/bibliography"/>
  </ds:schemaRefs>
</ds:datastoreItem>
</file>

<file path=customXml/itemProps2.xml><?xml version="1.0" encoding="utf-8"?>
<ds:datastoreItem xmlns:ds="http://schemas.openxmlformats.org/officeDocument/2006/customXml" ds:itemID="{C3AE7192-26E7-4C42-BE09-BE056373A3DA}"/>
</file>

<file path=customXml/itemProps3.xml><?xml version="1.0" encoding="utf-8"?>
<ds:datastoreItem xmlns:ds="http://schemas.openxmlformats.org/officeDocument/2006/customXml" ds:itemID="{F9C3BB46-162F-4E31-8E24-CE8D708694F1}"/>
</file>

<file path=docProps/app.xml><?xml version="1.0" encoding="utf-8"?>
<Properties xmlns="http://schemas.openxmlformats.org/officeDocument/2006/extended-properties" xmlns:vt="http://schemas.openxmlformats.org/officeDocument/2006/docPropsVTypes">
  <Template>Normal</Template>
  <TotalTime>9</TotalTime>
  <Pages>4</Pages>
  <Words>3299</Words>
  <Characters>17819</Characters>
  <Application>Microsoft Office Word</Application>
  <DocSecurity>8</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Cruz</dc:creator>
  <cp:keywords/>
  <dc:description/>
  <cp:lastModifiedBy>Edlayne HTH</cp:lastModifiedBy>
  <cp:revision>6</cp:revision>
  <dcterms:created xsi:type="dcterms:W3CDTF">2022-12-07T17:55:00Z</dcterms:created>
  <dcterms:modified xsi:type="dcterms:W3CDTF">2024-01-31T15:20:00Z</dcterms:modified>
</cp:coreProperties>
</file>